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84D3" w14:textId="77777777" w:rsidR="0017667C" w:rsidRDefault="0017667C">
      <w:pPr>
        <w:spacing w:before="8" w:line="100" w:lineRule="exact"/>
        <w:rPr>
          <w:sz w:val="10"/>
          <w:szCs w:val="10"/>
        </w:rPr>
      </w:pPr>
    </w:p>
    <w:p w14:paraId="38A15D48" w14:textId="6E58D617" w:rsidR="0017667C" w:rsidRPr="002E0BE3" w:rsidRDefault="00E815FB">
      <w:pPr>
        <w:ind w:left="5716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D0AEF1" wp14:editId="4F4A3ED2">
            <wp:simplePos x="0" y="0"/>
            <wp:positionH relativeFrom="page">
              <wp:posOffset>919480</wp:posOffset>
            </wp:positionH>
            <wp:positionV relativeFrom="paragraph">
              <wp:posOffset>-635</wp:posOffset>
            </wp:positionV>
            <wp:extent cx="2149475" cy="3162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0CA" w:rsidRPr="002E0BE3">
        <w:rPr>
          <w:rFonts w:ascii="Arial" w:eastAsia="Arial" w:hAnsi="Arial" w:cs="Arial"/>
          <w:sz w:val="20"/>
          <w:szCs w:val="20"/>
          <w:lang w:val="it-IT"/>
        </w:rPr>
        <w:t>D</w:t>
      </w:r>
      <w:r w:rsidR="005E60CA" w:rsidRPr="002E0BE3">
        <w:rPr>
          <w:rFonts w:ascii="Arial" w:eastAsia="Arial" w:hAnsi="Arial" w:cs="Arial"/>
          <w:sz w:val="16"/>
          <w:szCs w:val="16"/>
          <w:lang w:val="it-IT"/>
        </w:rPr>
        <w:t>I</w:t>
      </w:r>
      <w:r w:rsidR="005E60CA"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5E60CA" w:rsidRPr="002E0BE3">
        <w:rPr>
          <w:rFonts w:ascii="Arial" w:eastAsia="Arial" w:hAnsi="Arial" w:cs="Arial"/>
          <w:sz w:val="16"/>
          <w:szCs w:val="16"/>
          <w:lang w:val="it-IT"/>
        </w:rPr>
        <w:t>EZ</w:t>
      </w:r>
      <w:r w:rsidR="005E60CA"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5E60CA" w:rsidRPr="002E0BE3">
        <w:rPr>
          <w:rFonts w:ascii="Arial" w:eastAsia="Arial" w:hAnsi="Arial" w:cs="Arial"/>
          <w:sz w:val="16"/>
          <w:szCs w:val="16"/>
          <w:lang w:val="it-IT"/>
        </w:rPr>
        <w:t>O</w:t>
      </w:r>
      <w:r w:rsidR="005E60CA"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="005E60CA" w:rsidRPr="002E0BE3">
        <w:rPr>
          <w:rFonts w:ascii="Arial" w:eastAsia="Arial" w:hAnsi="Arial" w:cs="Arial"/>
          <w:sz w:val="16"/>
          <w:szCs w:val="16"/>
          <w:lang w:val="it-IT"/>
        </w:rPr>
        <w:t>E</w:t>
      </w:r>
      <w:r w:rsidR="005E60CA" w:rsidRPr="002E0BE3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="005E60CA" w:rsidRPr="002E0BE3">
        <w:rPr>
          <w:rFonts w:ascii="Arial" w:eastAsia="Arial" w:hAnsi="Arial" w:cs="Arial"/>
          <w:sz w:val="16"/>
          <w:szCs w:val="16"/>
          <w:lang w:val="it-IT"/>
        </w:rPr>
        <w:t>GENE</w:t>
      </w:r>
      <w:r w:rsidR="005E60CA" w:rsidRPr="002E0BE3">
        <w:rPr>
          <w:rFonts w:ascii="Arial" w:eastAsia="Arial" w:hAnsi="Arial" w:cs="Arial"/>
          <w:spacing w:val="-4"/>
          <w:sz w:val="16"/>
          <w:szCs w:val="16"/>
          <w:lang w:val="it-IT"/>
        </w:rPr>
        <w:t>R</w:t>
      </w:r>
      <w:r w:rsidR="005E60CA" w:rsidRPr="002E0BE3">
        <w:rPr>
          <w:rFonts w:ascii="Arial" w:eastAsia="Arial" w:hAnsi="Arial" w:cs="Arial"/>
          <w:sz w:val="16"/>
          <w:szCs w:val="16"/>
          <w:lang w:val="it-IT"/>
        </w:rPr>
        <w:t>A</w:t>
      </w:r>
      <w:r w:rsidR="005E60CA"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="005E60CA" w:rsidRPr="002E0BE3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218469B3" w14:textId="77777777" w:rsidR="0017667C" w:rsidRPr="002E0BE3" w:rsidRDefault="005E60CA">
      <w:pPr>
        <w:spacing w:before="91"/>
        <w:ind w:left="5716"/>
        <w:rPr>
          <w:rFonts w:ascii="Arial" w:eastAsia="Arial" w:hAnsi="Arial" w:cs="Arial"/>
          <w:sz w:val="16"/>
          <w:szCs w:val="16"/>
          <w:lang w:val="it-IT"/>
        </w:rPr>
      </w:pP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CUR</w:t>
      </w:r>
      <w:r w:rsidRPr="002E0BE3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LL</w:t>
      </w:r>
      <w:r w:rsidRPr="002E0BE3">
        <w:rPr>
          <w:rFonts w:ascii="Arial" w:eastAsia="Arial" w:hAnsi="Arial" w:cs="Arial"/>
          <w:sz w:val="16"/>
          <w:szCs w:val="16"/>
          <w:lang w:val="it-IT"/>
        </w:rPr>
        <w:t>A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2E0BE3">
        <w:rPr>
          <w:rFonts w:ascii="Arial" w:eastAsia="Arial" w:hAnsi="Arial" w:cs="Arial"/>
          <w:sz w:val="16"/>
          <w:szCs w:val="16"/>
          <w:lang w:val="it-IT"/>
        </w:rPr>
        <w:t>SO</w:t>
      </w:r>
      <w:r w:rsidRPr="002E0BE3">
        <w:rPr>
          <w:rFonts w:ascii="Arial" w:eastAsia="Arial" w:hAnsi="Arial" w:cs="Arial"/>
          <w:spacing w:val="-4"/>
          <w:sz w:val="16"/>
          <w:szCs w:val="16"/>
          <w:lang w:val="it-IT"/>
        </w:rPr>
        <w:t>N</w:t>
      </w:r>
      <w:r w:rsidRPr="002E0BE3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2E0BE3">
        <w:rPr>
          <w:rFonts w:ascii="Arial" w:eastAsia="Arial" w:hAnsi="Arial" w:cs="Arial"/>
          <w:sz w:val="20"/>
          <w:szCs w:val="20"/>
          <w:lang w:val="it-IT"/>
        </w:rPr>
        <w:t>,</w:t>
      </w:r>
      <w:r w:rsidRPr="002E0BE3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2E0BE3">
        <w:rPr>
          <w:rFonts w:ascii="Arial" w:eastAsia="Arial" w:hAnsi="Arial" w:cs="Arial"/>
          <w:sz w:val="16"/>
          <w:szCs w:val="16"/>
          <w:lang w:val="it-IT"/>
        </w:rPr>
        <w:t>SA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LU</w:t>
      </w:r>
      <w:r w:rsidRPr="002E0BE3">
        <w:rPr>
          <w:rFonts w:ascii="Arial" w:eastAsia="Arial" w:hAnsi="Arial" w:cs="Arial"/>
          <w:spacing w:val="-3"/>
          <w:sz w:val="16"/>
          <w:szCs w:val="16"/>
          <w:lang w:val="it-IT"/>
        </w:rPr>
        <w:t>T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2E0BE3">
        <w:rPr>
          <w:rFonts w:ascii="Arial" w:eastAsia="Arial" w:hAnsi="Arial" w:cs="Arial"/>
          <w:spacing w:val="4"/>
          <w:sz w:val="16"/>
          <w:szCs w:val="16"/>
          <w:lang w:val="it-IT"/>
        </w:rPr>
        <w:t>W</w:t>
      </w:r>
      <w:r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2E0BE3">
        <w:rPr>
          <w:rFonts w:ascii="Arial" w:eastAsia="Arial" w:hAnsi="Arial" w:cs="Arial"/>
          <w:sz w:val="16"/>
          <w:szCs w:val="16"/>
          <w:lang w:val="it-IT"/>
        </w:rPr>
        <w:t>FA</w:t>
      </w:r>
      <w:r w:rsidRPr="002E0BE3">
        <w:rPr>
          <w:rFonts w:ascii="Arial" w:eastAsia="Arial" w:hAnsi="Arial" w:cs="Arial"/>
          <w:spacing w:val="-4"/>
          <w:sz w:val="16"/>
          <w:szCs w:val="16"/>
          <w:lang w:val="it-IT"/>
        </w:rPr>
        <w:t>R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</w:t>
      </w:r>
    </w:p>
    <w:p w14:paraId="6FD7C9FF" w14:textId="77777777" w:rsidR="0017667C" w:rsidRPr="002E0BE3" w:rsidRDefault="0017667C">
      <w:pPr>
        <w:spacing w:before="11" w:line="240" w:lineRule="exact"/>
        <w:rPr>
          <w:sz w:val="24"/>
          <w:szCs w:val="24"/>
          <w:lang w:val="it-IT"/>
        </w:rPr>
      </w:pPr>
    </w:p>
    <w:p w14:paraId="446D30E6" w14:textId="77777777" w:rsidR="0017667C" w:rsidRPr="002E0BE3" w:rsidRDefault="005E60CA">
      <w:pPr>
        <w:spacing w:before="74"/>
        <w:ind w:left="118"/>
        <w:rPr>
          <w:rFonts w:ascii="Arial" w:eastAsia="Arial" w:hAnsi="Arial" w:cs="Arial"/>
          <w:sz w:val="16"/>
          <w:szCs w:val="16"/>
          <w:lang w:val="it-IT"/>
        </w:rPr>
      </w:pPr>
      <w:r w:rsidRPr="002E0BE3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2E0BE3">
        <w:rPr>
          <w:rFonts w:ascii="Arial" w:eastAsia="Arial" w:hAnsi="Arial" w:cs="Arial"/>
          <w:sz w:val="16"/>
          <w:szCs w:val="16"/>
          <w:lang w:val="it-IT"/>
        </w:rPr>
        <w:t>VI</w:t>
      </w:r>
      <w:r w:rsidRPr="002E0BE3">
        <w:rPr>
          <w:rFonts w:ascii="Arial" w:eastAsia="Arial" w:hAnsi="Arial" w:cs="Arial"/>
          <w:spacing w:val="-3"/>
          <w:sz w:val="16"/>
          <w:szCs w:val="16"/>
          <w:lang w:val="it-IT"/>
        </w:rPr>
        <w:t>Z</w:t>
      </w:r>
      <w:r w:rsidRPr="002E0BE3">
        <w:rPr>
          <w:rFonts w:ascii="Arial" w:eastAsia="Arial" w:hAnsi="Arial" w:cs="Arial"/>
          <w:sz w:val="16"/>
          <w:szCs w:val="16"/>
          <w:lang w:val="it-IT"/>
        </w:rPr>
        <w:t>IO</w:t>
      </w:r>
      <w:r w:rsidRPr="002E0BE3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2E0BE3">
        <w:rPr>
          <w:rFonts w:ascii="Arial" w:eastAsia="Arial" w:hAnsi="Arial" w:cs="Arial"/>
          <w:sz w:val="16"/>
          <w:szCs w:val="16"/>
          <w:lang w:val="it-IT"/>
        </w:rPr>
        <w:t>P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z w:val="16"/>
          <w:szCs w:val="16"/>
          <w:lang w:val="it-IT"/>
        </w:rPr>
        <w:t>VE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2E0BE3">
        <w:rPr>
          <w:rFonts w:ascii="Arial" w:eastAsia="Arial" w:hAnsi="Arial" w:cs="Arial"/>
          <w:spacing w:val="-3"/>
          <w:sz w:val="16"/>
          <w:szCs w:val="16"/>
          <w:lang w:val="it-IT"/>
        </w:rPr>
        <w:t>Z</w:t>
      </w:r>
      <w:r w:rsidRPr="002E0BE3">
        <w:rPr>
          <w:rFonts w:ascii="Arial" w:eastAsia="Arial" w:hAnsi="Arial" w:cs="Arial"/>
          <w:sz w:val="16"/>
          <w:szCs w:val="16"/>
          <w:lang w:val="it-IT"/>
        </w:rPr>
        <w:t>IO</w:t>
      </w:r>
      <w:r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N</w:t>
      </w:r>
      <w:r w:rsidRPr="002E0BE3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2E0BE3">
        <w:rPr>
          <w:rFonts w:ascii="Arial" w:eastAsia="Arial" w:hAnsi="Arial" w:cs="Arial"/>
          <w:sz w:val="16"/>
          <w:szCs w:val="16"/>
          <w:lang w:val="it-IT"/>
        </w:rPr>
        <w:t>O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2E0BE3">
        <w:rPr>
          <w:rFonts w:ascii="Arial" w:eastAsia="Arial" w:hAnsi="Arial" w:cs="Arial"/>
          <w:spacing w:val="-4"/>
          <w:sz w:val="16"/>
          <w:szCs w:val="16"/>
          <w:lang w:val="it-IT"/>
        </w:rPr>
        <w:t>L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ET</w:t>
      </w:r>
      <w:r w:rsidRPr="002E0BE3">
        <w:rPr>
          <w:rFonts w:ascii="Arial" w:eastAsia="Arial" w:hAnsi="Arial" w:cs="Arial"/>
          <w:spacing w:val="-3"/>
          <w:sz w:val="16"/>
          <w:szCs w:val="16"/>
          <w:lang w:val="it-IT"/>
        </w:rPr>
        <w:t>T</w:t>
      </w:r>
      <w:r w:rsidRPr="002E0BE3">
        <w:rPr>
          <w:rFonts w:ascii="Arial" w:eastAsia="Arial" w:hAnsi="Arial" w:cs="Arial"/>
          <w:sz w:val="16"/>
          <w:szCs w:val="16"/>
          <w:lang w:val="it-IT"/>
        </w:rPr>
        <w:t>I</w:t>
      </w:r>
      <w:r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2E0BE3">
        <w:rPr>
          <w:rFonts w:ascii="Arial" w:eastAsia="Arial" w:hAnsi="Arial" w:cs="Arial"/>
          <w:sz w:val="16"/>
          <w:szCs w:val="16"/>
          <w:lang w:val="it-IT"/>
        </w:rPr>
        <w:t>A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2E0BE3">
        <w:rPr>
          <w:rFonts w:ascii="Arial" w:eastAsia="Arial" w:hAnsi="Arial" w:cs="Arial"/>
          <w:sz w:val="16"/>
          <w:szCs w:val="16"/>
          <w:lang w:val="it-IT"/>
        </w:rPr>
        <w:t>E</w:t>
      </w:r>
      <w:r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2E0BE3">
        <w:rPr>
          <w:rFonts w:ascii="Arial" w:eastAsia="Arial" w:hAnsi="Arial" w:cs="Arial"/>
          <w:sz w:val="16"/>
          <w:szCs w:val="16"/>
          <w:lang w:val="it-IT"/>
        </w:rPr>
        <w:t>SA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2E0BE3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2E0BE3">
        <w:rPr>
          <w:rFonts w:ascii="Arial" w:eastAsia="Arial" w:hAnsi="Arial" w:cs="Arial"/>
          <w:sz w:val="16"/>
          <w:szCs w:val="16"/>
          <w:lang w:val="it-IT"/>
        </w:rPr>
        <w:t>TÀ P</w:t>
      </w:r>
      <w:r w:rsidRPr="002E0BE3">
        <w:rPr>
          <w:rFonts w:ascii="Arial" w:eastAsia="Arial" w:hAnsi="Arial" w:cs="Arial"/>
          <w:spacing w:val="-4"/>
          <w:sz w:val="16"/>
          <w:szCs w:val="16"/>
          <w:lang w:val="it-IT"/>
        </w:rPr>
        <w:t>U</w:t>
      </w:r>
      <w:r w:rsidRPr="002E0BE3">
        <w:rPr>
          <w:rFonts w:ascii="Arial" w:eastAsia="Arial" w:hAnsi="Arial" w:cs="Arial"/>
          <w:sz w:val="16"/>
          <w:szCs w:val="16"/>
          <w:lang w:val="it-IT"/>
        </w:rPr>
        <w:t>BB</w:t>
      </w:r>
      <w:r w:rsidRPr="002E0BE3">
        <w:rPr>
          <w:rFonts w:ascii="Arial" w:eastAsia="Arial" w:hAnsi="Arial" w:cs="Arial"/>
          <w:spacing w:val="-4"/>
          <w:sz w:val="16"/>
          <w:szCs w:val="16"/>
          <w:lang w:val="it-IT"/>
        </w:rPr>
        <w:t>L</w:t>
      </w:r>
      <w:r w:rsidRPr="002E0BE3">
        <w:rPr>
          <w:rFonts w:ascii="Arial" w:eastAsia="Arial" w:hAnsi="Arial" w:cs="Arial"/>
          <w:sz w:val="16"/>
          <w:szCs w:val="16"/>
          <w:lang w:val="it-IT"/>
        </w:rPr>
        <w:t>I</w:t>
      </w:r>
      <w:r w:rsidRPr="002E0BE3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2E0BE3">
        <w:rPr>
          <w:rFonts w:ascii="Arial" w:eastAsia="Arial" w:hAnsi="Arial" w:cs="Arial"/>
          <w:sz w:val="16"/>
          <w:szCs w:val="16"/>
          <w:lang w:val="it-IT"/>
        </w:rPr>
        <w:t>A</w:t>
      </w:r>
    </w:p>
    <w:p w14:paraId="68D1FC4C" w14:textId="77777777" w:rsidR="00852924" w:rsidRDefault="00852924" w:rsidP="00852924">
      <w:pPr>
        <w:pStyle w:val="Normale1"/>
        <w:spacing w:after="0" w:line="336" w:lineRule="auto"/>
        <w:rPr>
          <w:rFonts w:ascii="Arial" w:hAnsi="Arial"/>
          <w:b/>
          <w:smallCaps/>
          <w:sz w:val="20"/>
        </w:rPr>
      </w:pPr>
      <w:r>
        <w:rPr>
          <w:rFonts w:ascii="Arial" w:hAnsi="Arial"/>
          <w:smallCaps/>
          <w:sz w:val="20"/>
        </w:rPr>
        <w:t>Il responsabile</w:t>
      </w:r>
    </w:p>
    <w:p w14:paraId="5AC8DD14" w14:textId="77777777" w:rsidR="00852924" w:rsidRDefault="00852924" w:rsidP="00852924">
      <w:pPr>
        <w:pStyle w:val="Normale1"/>
        <w:spacing w:after="0" w:line="240" w:lineRule="auto"/>
        <w:rPr>
          <w:rFonts w:ascii="Arial" w:hAnsi="Arial"/>
          <w:b/>
          <w:smallCaps/>
          <w:sz w:val="20"/>
        </w:rPr>
      </w:pPr>
      <w:r>
        <w:rPr>
          <w:rFonts w:ascii="Arial" w:hAnsi="Arial"/>
          <w:b/>
          <w:smallCaps/>
          <w:sz w:val="20"/>
        </w:rPr>
        <w:t>Adriana Giannini</w:t>
      </w:r>
    </w:p>
    <w:p w14:paraId="66D63090" w14:textId="77777777" w:rsidR="00852924" w:rsidRPr="00947020" w:rsidRDefault="00852924" w:rsidP="00852924">
      <w:pPr>
        <w:pStyle w:val="Corpotesto"/>
        <w:jc w:val="both"/>
        <w:rPr>
          <w:sz w:val="22"/>
          <w:szCs w:val="22"/>
        </w:rPr>
      </w:pPr>
    </w:p>
    <w:p w14:paraId="6DDEEE39" w14:textId="77777777" w:rsidR="0017667C" w:rsidRPr="002E0BE3" w:rsidRDefault="0017667C">
      <w:pPr>
        <w:spacing w:before="11" w:line="240" w:lineRule="exact"/>
        <w:rPr>
          <w:sz w:val="24"/>
          <w:szCs w:val="24"/>
          <w:lang w:val="it-IT"/>
        </w:rPr>
      </w:pPr>
    </w:p>
    <w:p w14:paraId="1C65FC57" w14:textId="5D52E262" w:rsidR="0017667C" w:rsidRPr="002E0BE3" w:rsidRDefault="005E60CA">
      <w:pPr>
        <w:tabs>
          <w:tab w:val="left" w:pos="1136"/>
          <w:tab w:val="left" w:pos="1755"/>
          <w:tab w:val="left" w:pos="1815"/>
          <w:tab w:val="left" w:pos="2530"/>
        </w:tabs>
        <w:spacing w:line="489" w:lineRule="auto"/>
        <w:ind w:left="356" w:right="6257" w:firstLine="674"/>
        <w:rPr>
          <w:rFonts w:ascii="Arial" w:eastAsia="Arial" w:hAnsi="Arial" w:cs="Arial"/>
          <w:sz w:val="18"/>
          <w:szCs w:val="18"/>
          <w:lang w:val="it-IT"/>
        </w:rPr>
      </w:pPr>
      <w:r w:rsidRPr="002E0BE3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2E0BE3">
        <w:rPr>
          <w:rFonts w:ascii="Arial" w:eastAsia="Arial" w:hAnsi="Arial" w:cs="Arial"/>
          <w:sz w:val="18"/>
          <w:szCs w:val="18"/>
          <w:lang w:val="it-IT"/>
        </w:rPr>
        <w:t>IPO</w:t>
      </w:r>
      <w:r w:rsidRPr="002E0BE3">
        <w:rPr>
          <w:rFonts w:ascii="Arial" w:eastAsia="Arial" w:hAnsi="Arial" w:cs="Arial"/>
          <w:sz w:val="18"/>
          <w:szCs w:val="18"/>
          <w:lang w:val="it-IT"/>
        </w:rPr>
        <w:tab/>
        <w:t>AN</w:t>
      </w:r>
      <w:r w:rsidRPr="002E0BE3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2E0BE3">
        <w:rPr>
          <w:rFonts w:ascii="Arial" w:eastAsia="Arial" w:hAnsi="Arial" w:cs="Arial"/>
          <w:sz w:val="18"/>
          <w:szCs w:val="18"/>
          <w:lang w:val="it-IT"/>
        </w:rPr>
        <w:t>O</w:t>
      </w:r>
      <w:r w:rsidRPr="002E0BE3">
        <w:rPr>
          <w:rFonts w:ascii="Arial" w:eastAsia="Arial" w:hAnsi="Arial" w:cs="Arial"/>
          <w:sz w:val="18"/>
          <w:szCs w:val="18"/>
          <w:lang w:val="it-IT"/>
        </w:rPr>
        <w:tab/>
        <w:t>N</w:t>
      </w:r>
      <w:r w:rsidRPr="002E0BE3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2E0BE3">
        <w:rPr>
          <w:rFonts w:ascii="Arial" w:eastAsia="Arial" w:hAnsi="Arial" w:cs="Arial"/>
          <w:spacing w:val="-4"/>
          <w:sz w:val="18"/>
          <w:szCs w:val="18"/>
          <w:lang w:val="it-IT"/>
        </w:rPr>
        <w:t>M</w:t>
      </w:r>
      <w:r w:rsidRPr="002E0BE3">
        <w:rPr>
          <w:rFonts w:ascii="Arial" w:eastAsia="Arial" w:hAnsi="Arial" w:cs="Arial"/>
          <w:sz w:val="18"/>
          <w:szCs w:val="18"/>
          <w:lang w:val="it-IT"/>
        </w:rPr>
        <w:t>ERO RE</w:t>
      </w:r>
      <w:r w:rsidRPr="002E0BE3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2E0BE3">
        <w:rPr>
          <w:rFonts w:ascii="Arial" w:eastAsia="Arial" w:hAnsi="Arial" w:cs="Arial"/>
          <w:sz w:val="18"/>
          <w:szCs w:val="18"/>
          <w:lang w:val="it-IT"/>
        </w:rPr>
        <w:t>.</w:t>
      </w:r>
      <w:r w:rsidRPr="002E0BE3">
        <w:rPr>
          <w:rFonts w:ascii="Arial" w:eastAsia="Arial" w:hAnsi="Arial" w:cs="Arial"/>
          <w:sz w:val="18"/>
          <w:szCs w:val="18"/>
          <w:lang w:val="it-IT"/>
        </w:rPr>
        <w:tab/>
      </w:r>
      <w:r w:rsidRPr="002E0BE3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P</w:t>
      </w:r>
      <w:r w:rsidRPr="002E0BE3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2E0BE3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Pr="002E0BE3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20</w:t>
      </w:r>
      <w:r w:rsidR="002E0BE3" w:rsidRPr="002E0BE3">
        <w:rPr>
          <w:rFonts w:ascii="Arial" w:eastAsia="Arial" w:hAnsi="Arial" w:cs="Arial"/>
          <w:b/>
          <w:bCs/>
          <w:sz w:val="18"/>
          <w:szCs w:val="18"/>
          <w:lang w:val="it-IT"/>
        </w:rPr>
        <w:t>20</w:t>
      </w:r>
      <w:r w:rsidRPr="002E0BE3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2E0BE3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</w:t>
      </w:r>
    </w:p>
    <w:p w14:paraId="0F8E645C" w14:textId="77777777" w:rsidR="0017667C" w:rsidRPr="002E0BE3" w:rsidRDefault="0017667C">
      <w:pPr>
        <w:spacing w:line="489" w:lineRule="auto"/>
        <w:rPr>
          <w:rFonts w:ascii="Arial" w:eastAsia="Arial" w:hAnsi="Arial" w:cs="Arial"/>
          <w:sz w:val="18"/>
          <w:szCs w:val="18"/>
          <w:lang w:val="it-IT"/>
        </w:rPr>
        <w:sectPr w:rsidR="0017667C" w:rsidRPr="002E0BE3">
          <w:type w:val="continuous"/>
          <w:pgSz w:w="11907" w:h="16840"/>
          <w:pgMar w:top="840" w:right="1020" w:bottom="280" w:left="1300" w:header="720" w:footer="720" w:gutter="0"/>
          <w:cols w:space="720"/>
        </w:sectPr>
      </w:pPr>
    </w:p>
    <w:p w14:paraId="64ACCD39" w14:textId="448E9C39" w:rsidR="0017667C" w:rsidRPr="002E0BE3" w:rsidRDefault="005E60CA">
      <w:pPr>
        <w:tabs>
          <w:tab w:val="left" w:pos="1030"/>
        </w:tabs>
        <w:spacing w:before="6"/>
        <w:ind w:left="356"/>
        <w:rPr>
          <w:rFonts w:ascii="Arial" w:eastAsia="Arial" w:hAnsi="Arial" w:cs="Arial"/>
          <w:sz w:val="18"/>
          <w:szCs w:val="18"/>
          <w:lang w:val="it-IT"/>
        </w:rPr>
      </w:pPr>
      <w:r w:rsidRPr="002E0BE3">
        <w:rPr>
          <w:rFonts w:ascii="Arial" w:eastAsia="Arial" w:hAnsi="Arial" w:cs="Arial"/>
          <w:sz w:val="18"/>
          <w:szCs w:val="18"/>
          <w:lang w:val="it-IT"/>
        </w:rPr>
        <w:t>DEL</w:t>
      </w:r>
      <w:r w:rsidRPr="002E0BE3">
        <w:rPr>
          <w:rFonts w:ascii="Arial" w:eastAsia="Arial" w:hAnsi="Arial" w:cs="Arial"/>
          <w:sz w:val="18"/>
          <w:szCs w:val="18"/>
          <w:lang w:val="it-IT"/>
        </w:rPr>
        <w:tab/>
      </w:r>
    </w:p>
    <w:p w14:paraId="5449FF90" w14:textId="77777777" w:rsidR="0017667C" w:rsidRPr="002E0BE3" w:rsidRDefault="005E60CA">
      <w:pPr>
        <w:spacing w:before="4" w:line="120" w:lineRule="exact"/>
        <w:rPr>
          <w:sz w:val="12"/>
          <w:szCs w:val="12"/>
          <w:lang w:val="it-IT"/>
        </w:rPr>
      </w:pPr>
      <w:r w:rsidRPr="002E0BE3">
        <w:rPr>
          <w:lang w:val="it-IT"/>
        </w:rPr>
        <w:br w:type="column"/>
      </w:r>
    </w:p>
    <w:p w14:paraId="35DE1AD1" w14:textId="77777777" w:rsidR="0017667C" w:rsidRPr="002E0BE3" w:rsidRDefault="0017667C">
      <w:pPr>
        <w:spacing w:line="200" w:lineRule="exact"/>
        <w:rPr>
          <w:sz w:val="20"/>
          <w:szCs w:val="20"/>
          <w:lang w:val="it-IT"/>
        </w:rPr>
      </w:pPr>
    </w:p>
    <w:p w14:paraId="24B7A629" w14:textId="77777777" w:rsidR="0017667C" w:rsidRPr="002E0BE3" w:rsidRDefault="005E60CA">
      <w:pPr>
        <w:pStyle w:val="Corpotesto"/>
        <w:ind w:left="356" w:right="588"/>
        <w:rPr>
          <w:lang w:val="it-IT"/>
        </w:rPr>
      </w:pPr>
      <w:r w:rsidRPr="002E0BE3">
        <w:rPr>
          <w:lang w:val="it-IT"/>
        </w:rPr>
        <w:t>Ai Res</w:t>
      </w:r>
      <w:r w:rsidRPr="002E0BE3">
        <w:rPr>
          <w:spacing w:val="1"/>
          <w:lang w:val="it-IT"/>
        </w:rPr>
        <w:t>p</w:t>
      </w:r>
      <w:r w:rsidRPr="002E0BE3">
        <w:rPr>
          <w:spacing w:val="-2"/>
          <w:lang w:val="it-IT"/>
        </w:rPr>
        <w:t>o</w:t>
      </w:r>
      <w:r w:rsidRPr="002E0BE3">
        <w:rPr>
          <w:lang w:val="it-IT"/>
        </w:rPr>
        <w:t>nsabi</w:t>
      </w:r>
      <w:r w:rsidRPr="002E0BE3">
        <w:rPr>
          <w:spacing w:val="-1"/>
          <w:lang w:val="it-IT"/>
        </w:rPr>
        <w:t>l</w:t>
      </w:r>
      <w:r w:rsidRPr="002E0BE3">
        <w:rPr>
          <w:lang w:val="it-IT"/>
        </w:rPr>
        <w:t xml:space="preserve">i </w:t>
      </w:r>
      <w:r w:rsidRPr="002E0BE3">
        <w:rPr>
          <w:spacing w:val="-2"/>
          <w:lang w:val="it-IT"/>
        </w:rPr>
        <w:t>d</w:t>
      </w:r>
      <w:r w:rsidRPr="002E0BE3">
        <w:rPr>
          <w:lang w:val="it-IT"/>
        </w:rPr>
        <w:t>ei S</w:t>
      </w:r>
      <w:r w:rsidRPr="002E0BE3">
        <w:rPr>
          <w:spacing w:val="-2"/>
          <w:lang w:val="it-IT"/>
        </w:rPr>
        <w:t>e</w:t>
      </w:r>
      <w:r w:rsidRPr="002E0BE3">
        <w:rPr>
          <w:lang w:val="it-IT"/>
        </w:rPr>
        <w:t>rvi</w:t>
      </w:r>
      <w:r w:rsidRPr="002E0BE3">
        <w:rPr>
          <w:spacing w:val="-3"/>
          <w:lang w:val="it-IT"/>
        </w:rPr>
        <w:t>z</w:t>
      </w:r>
      <w:r w:rsidRPr="002E0BE3">
        <w:rPr>
          <w:lang w:val="it-IT"/>
        </w:rPr>
        <w:t>i Vet</w:t>
      </w:r>
      <w:r w:rsidRPr="002E0BE3">
        <w:rPr>
          <w:spacing w:val="1"/>
          <w:lang w:val="it-IT"/>
        </w:rPr>
        <w:t>e</w:t>
      </w:r>
      <w:r w:rsidRPr="002E0BE3">
        <w:rPr>
          <w:lang w:val="it-IT"/>
        </w:rPr>
        <w:t>r</w:t>
      </w:r>
      <w:r w:rsidRPr="002E0BE3">
        <w:rPr>
          <w:spacing w:val="-2"/>
          <w:lang w:val="it-IT"/>
        </w:rPr>
        <w:t>i</w:t>
      </w:r>
      <w:r w:rsidRPr="002E0BE3">
        <w:rPr>
          <w:lang w:val="it-IT"/>
        </w:rPr>
        <w:t>nari A</w:t>
      </w:r>
      <w:r w:rsidRPr="002E0BE3">
        <w:rPr>
          <w:spacing w:val="-3"/>
          <w:lang w:val="it-IT"/>
        </w:rPr>
        <w:t>z</w:t>
      </w:r>
      <w:r w:rsidRPr="002E0BE3">
        <w:rPr>
          <w:lang w:val="it-IT"/>
        </w:rPr>
        <w:t>ie</w:t>
      </w:r>
      <w:r w:rsidRPr="002E0BE3">
        <w:rPr>
          <w:spacing w:val="1"/>
          <w:lang w:val="it-IT"/>
        </w:rPr>
        <w:t>n</w:t>
      </w:r>
      <w:r w:rsidRPr="002E0BE3">
        <w:rPr>
          <w:lang w:val="it-IT"/>
        </w:rPr>
        <w:t>de UU. S</w:t>
      </w:r>
      <w:r w:rsidRPr="002E0BE3">
        <w:rPr>
          <w:spacing w:val="-2"/>
          <w:lang w:val="it-IT"/>
        </w:rPr>
        <w:t>S</w:t>
      </w:r>
      <w:r w:rsidRPr="002E0BE3">
        <w:rPr>
          <w:lang w:val="it-IT"/>
        </w:rPr>
        <w:t xml:space="preserve">. </w:t>
      </w:r>
      <w:r w:rsidRPr="002E0BE3">
        <w:rPr>
          <w:spacing w:val="-2"/>
          <w:lang w:val="it-IT"/>
        </w:rPr>
        <w:t>L</w:t>
      </w:r>
      <w:r w:rsidRPr="002E0BE3">
        <w:rPr>
          <w:lang w:val="it-IT"/>
        </w:rPr>
        <w:t>L.</w:t>
      </w:r>
    </w:p>
    <w:p w14:paraId="346E2B64" w14:textId="77777777" w:rsidR="0017667C" w:rsidRPr="002E0BE3" w:rsidRDefault="005E60CA">
      <w:pPr>
        <w:pStyle w:val="Corpotesto"/>
        <w:spacing w:before="21"/>
        <w:ind w:left="366"/>
        <w:rPr>
          <w:lang w:val="it-IT"/>
        </w:rPr>
      </w:pPr>
      <w:r w:rsidRPr="002E0BE3">
        <w:rPr>
          <w:lang w:val="it-IT"/>
        </w:rPr>
        <w:t>Re</w:t>
      </w:r>
      <w:r w:rsidRPr="002E0BE3">
        <w:rPr>
          <w:spacing w:val="-1"/>
          <w:lang w:val="it-IT"/>
        </w:rPr>
        <w:t>g</w:t>
      </w:r>
      <w:r w:rsidRPr="002E0BE3">
        <w:rPr>
          <w:lang w:val="it-IT"/>
        </w:rPr>
        <w:t>io</w:t>
      </w:r>
      <w:r w:rsidRPr="002E0BE3">
        <w:rPr>
          <w:spacing w:val="1"/>
          <w:lang w:val="it-IT"/>
        </w:rPr>
        <w:t>n</w:t>
      </w:r>
      <w:r w:rsidRPr="002E0BE3">
        <w:rPr>
          <w:lang w:val="it-IT"/>
        </w:rPr>
        <w:t xml:space="preserve">e </w:t>
      </w:r>
      <w:r w:rsidRPr="002E0BE3">
        <w:rPr>
          <w:spacing w:val="-2"/>
          <w:lang w:val="it-IT"/>
        </w:rPr>
        <w:t>E</w:t>
      </w:r>
      <w:r w:rsidRPr="002E0BE3">
        <w:rPr>
          <w:spacing w:val="1"/>
          <w:lang w:val="it-IT"/>
        </w:rPr>
        <w:t>m</w:t>
      </w:r>
      <w:r w:rsidRPr="002E0BE3">
        <w:rPr>
          <w:lang w:val="it-IT"/>
        </w:rPr>
        <w:t>i</w:t>
      </w:r>
      <w:r w:rsidRPr="002E0BE3">
        <w:rPr>
          <w:spacing w:val="-1"/>
          <w:lang w:val="it-IT"/>
        </w:rPr>
        <w:t>l</w:t>
      </w:r>
      <w:r w:rsidRPr="002E0BE3">
        <w:rPr>
          <w:lang w:val="it-IT"/>
        </w:rPr>
        <w:t>i</w:t>
      </w:r>
      <w:r w:rsidRPr="002E0BE3">
        <w:rPr>
          <w:spacing w:val="1"/>
          <w:lang w:val="it-IT"/>
        </w:rPr>
        <w:t>a</w:t>
      </w:r>
      <w:r w:rsidRPr="002E0BE3">
        <w:rPr>
          <w:spacing w:val="-1"/>
          <w:lang w:val="it-IT"/>
        </w:rPr>
        <w:t>-</w:t>
      </w:r>
      <w:r w:rsidRPr="002E0BE3">
        <w:rPr>
          <w:lang w:val="it-IT"/>
        </w:rPr>
        <w:t>Ro</w:t>
      </w:r>
      <w:r w:rsidRPr="002E0BE3">
        <w:rPr>
          <w:spacing w:val="1"/>
          <w:lang w:val="it-IT"/>
        </w:rPr>
        <w:t>m</w:t>
      </w:r>
      <w:r w:rsidRPr="002E0BE3">
        <w:rPr>
          <w:spacing w:val="-2"/>
          <w:lang w:val="it-IT"/>
        </w:rPr>
        <w:t>ag</w:t>
      </w:r>
      <w:r w:rsidRPr="002E0BE3">
        <w:rPr>
          <w:lang w:val="it-IT"/>
        </w:rPr>
        <w:t>na</w:t>
      </w:r>
    </w:p>
    <w:p w14:paraId="01837386" w14:textId="77777777" w:rsidR="0017667C" w:rsidRPr="002E0BE3" w:rsidRDefault="0017667C">
      <w:pPr>
        <w:spacing w:before="4" w:line="110" w:lineRule="exact"/>
        <w:rPr>
          <w:sz w:val="11"/>
          <w:szCs w:val="11"/>
          <w:lang w:val="it-IT"/>
        </w:rPr>
      </w:pPr>
    </w:p>
    <w:p w14:paraId="2AF38724" w14:textId="77777777" w:rsidR="0017667C" w:rsidRPr="002E0BE3" w:rsidRDefault="0017667C">
      <w:pPr>
        <w:spacing w:line="200" w:lineRule="exact"/>
        <w:rPr>
          <w:sz w:val="20"/>
          <w:szCs w:val="20"/>
          <w:lang w:val="it-IT"/>
        </w:rPr>
      </w:pPr>
    </w:p>
    <w:p w14:paraId="5B94310A" w14:textId="77777777" w:rsidR="0017667C" w:rsidRPr="002E0BE3" w:rsidRDefault="005E60CA">
      <w:pPr>
        <w:pStyle w:val="Corpotesto"/>
        <w:ind w:left="356"/>
        <w:rPr>
          <w:lang w:val="it-IT"/>
        </w:rPr>
      </w:pPr>
      <w:r w:rsidRPr="002E0BE3">
        <w:rPr>
          <w:lang w:val="it-IT"/>
        </w:rPr>
        <w:t>SEER IZS</w:t>
      </w:r>
      <w:r w:rsidRPr="002E0BE3">
        <w:rPr>
          <w:spacing w:val="-2"/>
          <w:lang w:val="it-IT"/>
        </w:rPr>
        <w:t xml:space="preserve"> </w:t>
      </w:r>
      <w:r w:rsidRPr="002E0BE3">
        <w:rPr>
          <w:lang w:val="it-IT"/>
        </w:rPr>
        <w:t>Bolo</w:t>
      </w:r>
      <w:r w:rsidRPr="002E0BE3">
        <w:rPr>
          <w:spacing w:val="-1"/>
          <w:lang w:val="it-IT"/>
        </w:rPr>
        <w:t>g</w:t>
      </w:r>
      <w:r w:rsidRPr="002E0BE3">
        <w:rPr>
          <w:lang w:val="it-IT"/>
        </w:rPr>
        <w:t>na</w:t>
      </w:r>
    </w:p>
    <w:p w14:paraId="5F2A447B" w14:textId="77777777" w:rsidR="0017667C" w:rsidRPr="002E0BE3" w:rsidRDefault="005E60CA">
      <w:pPr>
        <w:pStyle w:val="Corpotesto"/>
        <w:spacing w:before="22" w:line="254" w:lineRule="auto"/>
        <w:ind w:left="356" w:right="178"/>
        <w:rPr>
          <w:lang w:val="it-IT"/>
        </w:rPr>
      </w:pPr>
      <w:r w:rsidRPr="002E0BE3">
        <w:rPr>
          <w:lang w:val="it-IT"/>
        </w:rPr>
        <w:t>Istituto</w:t>
      </w:r>
      <w:r w:rsidRPr="002E0BE3">
        <w:rPr>
          <w:spacing w:val="-1"/>
          <w:lang w:val="it-IT"/>
        </w:rPr>
        <w:t xml:space="preserve"> </w:t>
      </w:r>
      <w:r w:rsidRPr="002E0BE3">
        <w:rPr>
          <w:lang w:val="it-IT"/>
        </w:rPr>
        <w:t>Zo</w:t>
      </w:r>
      <w:r w:rsidRPr="002E0BE3">
        <w:rPr>
          <w:spacing w:val="-2"/>
          <w:lang w:val="it-IT"/>
        </w:rPr>
        <w:t>o</w:t>
      </w:r>
      <w:r w:rsidRPr="002E0BE3">
        <w:rPr>
          <w:lang w:val="it-IT"/>
        </w:rPr>
        <w:t>pr</w:t>
      </w:r>
      <w:r w:rsidRPr="002E0BE3">
        <w:rPr>
          <w:spacing w:val="-3"/>
          <w:lang w:val="it-IT"/>
        </w:rPr>
        <w:t>o</w:t>
      </w:r>
      <w:r w:rsidRPr="002E0BE3">
        <w:rPr>
          <w:spacing w:val="2"/>
          <w:lang w:val="it-IT"/>
        </w:rPr>
        <w:t>f</w:t>
      </w:r>
      <w:r w:rsidRPr="002E0BE3">
        <w:rPr>
          <w:lang w:val="it-IT"/>
        </w:rPr>
        <w:t>i</w:t>
      </w:r>
      <w:r w:rsidRPr="002E0BE3">
        <w:rPr>
          <w:spacing w:val="-1"/>
          <w:lang w:val="it-IT"/>
        </w:rPr>
        <w:t>l</w:t>
      </w:r>
      <w:r w:rsidRPr="002E0BE3">
        <w:rPr>
          <w:lang w:val="it-IT"/>
        </w:rPr>
        <w:t>attico</w:t>
      </w:r>
      <w:r w:rsidRPr="002E0BE3">
        <w:rPr>
          <w:spacing w:val="-4"/>
          <w:lang w:val="it-IT"/>
        </w:rPr>
        <w:t xml:space="preserve"> </w:t>
      </w:r>
      <w:r w:rsidRPr="002E0BE3">
        <w:rPr>
          <w:lang w:val="it-IT"/>
        </w:rPr>
        <w:t>Sper</w:t>
      </w:r>
      <w:r w:rsidRPr="002E0BE3">
        <w:rPr>
          <w:spacing w:val="-2"/>
          <w:lang w:val="it-IT"/>
        </w:rPr>
        <w:t>i</w:t>
      </w:r>
      <w:r w:rsidRPr="002E0BE3">
        <w:rPr>
          <w:spacing w:val="-1"/>
          <w:lang w:val="it-IT"/>
        </w:rPr>
        <w:t>m</w:t>
      </w:r>
      <w:r w:rsidRPr="002E0BE3">
        <w:rPr>
          <w:lang w:val="it-IT"/>
        </w:rPr>
        <w:t>en</w:t>
      </w:r>
      <w:r w:rsidRPr="002E0BE3">
        <w:rPr>
          <w:spacing w:val="-2"/>
          <w:lang w:val="it-IT"/>
        </w:rPr>
        <w:t>t</w:t>
      </w:r>
      <w:r w:rsidRPr="002E0BE3">
        <w:rPr>
          <w:lang w:val="it-IT"/>
        </w:rPr>
        <w:t xml:space="preserve">ale </w:t>
      </w:r>
      <w:r w:rsidRPr="002E0BE3">
        <w:rPr>
          <w:spacing w:val="-2"/>
          <w:lang w:val="it-IT"/>
        </w:rPr>
        <w:t>d</w:t>
      </w:r>
      <w:r w:rsidRPr="002E0BE3">
        <w:rPr>
          <w:lang w:val="it-IT"/>
        </w:rPr>
        <w:t>el</w:t>
      </w:r>
      <w:r w:rsidRPr="002E0BE3">
        <w:rPr>
          <w:spacing w:val="-1"/>
          <w:lang w:val="it-IT"/>
        </w:rPr>
        <w:t>l</w:t>
      </w:r>
      <w:r w:rsidRPr="002E0BE3">
        <w:rPr>
          <w:lang w:val="it-IT"/>
        </w:rPr>
        <w:t xml:space="preserve">a </w:t>
      </w:r>
      <w:r w:rsidRPr="002E0BE3">
        <w:rPr>
          <w:rFonts w:cs="Arial"/>
          <w:lang w:val="it-IT"/>
        </w:rPr>
        <w:t>Lo</w:t>
      </w:r>
      <w:r w:rsidRPr="002E0BE3">
        <w:rPr>
          <w:rFonts w:cs="Arial"/>
          <w:spacing w:val="-1"/>
          <w:lang w:val="it-IT"/>
        </w:rPr>
        <w:t>m</w:t>
      </w:r>
      <w:r w:rsidRPr="002E0BE3">
        <w:rPr>
          <w:rFonts w:cs="Arial"/>
          <w:lang w:val="it-IT"/>
        </w:rPr>
        <w:t>bardia</w:t>
      </w:r>
      <w:r w:rsidRPr="002E0BE3">
        <w:rPr>
          <w:rFonts w:cs="Arial"/>
          <w:spacing w:val="-2"/>
          <w:lang w:val="it-IT"/>
        </w:rPr>
        <w:t xml:space="preserve"> </w:t>
      </w:r>
      <w:r w:rsidRPr="002E0BE3">
        <w:rPr>
          <w:rFonts w:cs="Arial"/>
          <w:lang w:val="it-IT"/>
        </w:rPr>
        <w:t>e</w:t>
      </w:r>
      <w:r w:rsidRPr="002E0BE3">
        <w:rPr>
          <w:rFonts w:cs="Arial"/>
          <w:spacing w:val="-1"/>
          <w:lang w:val="it-IT"/>
        </w:rPr>
        <w:t xml:space="preserve"> </w:t>
      </w:r>
      <w:r w:rsidRPr="002E0BE3">
        <w:rPr>
          <w:rFonts w:cs="Arial"/>
          <w:lang w:val="it-IT"/>
        </w:rPr>
        <w:t>del</w:t>
      </w:r>
      <w:r w:rsidRPr="002E0BE3">
        <w:rPr>
          <w:rFonts w:cs="Arial"/>
          <w:spacing w:val="-1"/>
          <w:lang w:val="it-IT"/>
        </w:rPr>
        <w:t>l</w:t>
      </w:r>
      <w:r w:rsidRPr="002E0BE3">
        <w:rPr>
          <w:rFonts w:cs="Arial"/>
          <w:lang w:val="it-IT"/>
        </w:rPr>
        <w:t>’E</w:t>
      </w:r>
      <w:r w:rsidRPr="002E0BE3">
        <w:rPr>
          <w:rFonts w:cs="Arial"/>
          <w:spacing w:val="1"/>
          <w:lang w:val="it-IT"/>
        </w:rPr>
        <w:t>m</w:t>
      </w:r>
      <w:r w:rsidRPr="002E0BE3">
        <w:rPr>
          <w:rFonts w:cs="Arial"/>
          <w:lang w:val="it-IT"/>
        </w:rPr>
        <w:t>i</w:t>
      </w:r>
      <w:r w:rsidRPr="002E0BE3">
        <w:rPr>
          <w:rFonts w:cs="Arial"/>
          <w:spacing w:val="-1"/>
          <w:lang w:val="it-IT"/>
        </w:rPr>
        <w:t>l</w:t>
      </w:r>
      <w:r w:rsidRPr="002E0BE3">
        <w:rPr>
          <w:rFonts w:cs="Arial"/>
          <w:spacing w:val="-3"/>
          <w:lang w:val="it-IT"/>
        </w:rPr>
        <w:t>i</w:t>
      </w:r>
      <w:r w:rsidRPr="002E0BE3">
        <w:rPr>
          <w:rFonts w:cs="Arial"/>
          <w:spacing w:val="3"/>
          <w:lang w:val="it-IT"/>
        </w:rPr>
        <w:t>a</w:t>
      </w:r>
      <w:r w:rsidRPr="002E0BE3">
        <w:rPr>
          <w:spacing w:val="-1"/>
          <w:lang w:val="it-IT"/>
        </w:rPr>
        <w:t>-</w:t>
      </w:r>
      <w:r w:rsidRPr="002E0BE3">
        <w:rPr>
          <w:lang w:val="it-IT"/>
        </w:rPr>
        <w:t>Ro</w:t>
      </w:r>
      <w:r w:rsidRPr="002E0BE3">
        <w:rPr>
          <w:spacing w:val="1"/>
          <w:lang w:val="it-IT"/>
        </w:rPr>
        <w:t>m</w:t>
      </w:r>
      <w:r w:rsidRPr="002E0BE3">
        <w:rPr>
          <w:lang w:val="it-IT"/>
        </w:rPr>
        <w:t>a</w:t>
      </w:r>
      <w:r w:rsidRPr="002E0BE3">
        <w:rPr>
          <w:spacing w:val="-2"/>
          <w:lang w:val="it-IT"/>
        </w:rPr>
        <w:t>g</w:t>
      </w:r>
      <w:r w:rsidRPr="002E0BE3">
        <w:rPr>
          <w:lang w:val="it-IT"/>
        </w:rPr>
        <w:t>na</w:t>
      </w:r>
    </w:p>
    <w:p w14:paraId="60D71304" w14:textId="77777777" w:rsidR="0017667C" w:rsidRDefault="0017667C">
      <w:pPr>
        <w:spacing w:line="254" w:lineRule="auto"/>
        <w:rPr>
          <w:lang w:val="it-IT"/>
        </w:rPr>
      </w:pPr>
    </w:p>
    <w:p w14:paraId="7391FDCB" w14:textId="6362EE8B" w:rsidR="00810923" w:rsidRPr="002E0BE3" w:rsidRDefault="00810923">
      <w:pPr>
        <w:spacing w:line="254" w:lineRule="auto"/>
        <w:rPr>
          <w:lang w:val="it-IT"/>
        </w:rPr>
        <w:sectPr w:rsidR="00810923" w:rsidRPr="002E0BE3">
          <w:type w:val="continuous"/>
          <w:pgSz w:w="11907" w:h="16840"/>
          <w:pgMar w:top="840" w:right="1020" w:bottom="280" w:left="1300" w:header="720" w:footer="720" w:gutter="0"/>
          <w:cols w:num="2" w:space="720" w:equalWidth="0">
            <w:col w:w="1932" w:space="2787"/>
            <w:col w:w="4868"/>
          </w:cols>
        </w:sectPr>
      </w:pPr>
      <w:bookmarkStart w:id="0" w:name="_GoBack"/>
      <w:bookmarkEnd w:id="0"/>
    </w:p>
    <w:p w14:paraId="42C25027" w14:textId="77777777" w:rsidR="0017667C" w:rsidRPr="002E0BE3" w:rsidRDefault="0017667C">
      <w:pPr>
        <w:spacing w:before="5" w:line="200" w:lineRule="exact"/>
        <w:rPr>
          <w:sz w:val="20"/>
          <w:szCs w:val="20"/>
          <w:lang w:val="it-IT"/>
        </w:rPr>
      </w:pPr>
    </w:p>
    <w:p w14:paraId="3389C84D" w14:textId="746A82AE" w:rsidR="0017667C" w:rsidRPr="00FD574C" w:rsidRDefault="005E60CA" w:rsidP="00852924">
      <w:pPr>
        <w:pStyle w:val="Titolo1"/>
        <w:ind w:left="356" w:right="116" w:firstLine="0"/>
        <w:rPr>
          <w:rFonts w:cs="Arial"/>
          <w:b w:val="0"/>
          <w:bCs w:val="0"/>
          <w:lang w:val="it-IT"/>
        </w:rPr>
      </w:pPr>
      <w:r w:rsidRPr="00FD574C">
        <w:rPr>
          <w:rFonts w:cs="Arial"/>
          <w:lang w:val="it-IT"/>
        </w:rPr>
        <w:t>Ogget</w:t>
      </w:r>
      <w:r w:rsidRPr="00FD574C">
        <w:rPr>
          <w:rFonts w:cs="Arial"/>
          <w:spacing w:val="-2"/>
          <w:lang w:val="it-IT"/>
        </w:rPr>
        <w:t>t</w:t>
      </w:r>
      <w:r w:rsidRPr="00FD574C">
        <w:rPr>
          <w:rFonts w:cs="Arial"/>
          <w:lang w:val="it-IT"/>
        </w:rPr>
        <w:t>o:</w:t>
      </w:r>
      <w:r w:rsidRPr="00FD574C">
        <w:rPr>
          <w:rFonts w:cs="Arial"/>
          <w:spacing w:val="21"/>
          <w:lang w:val="it-IT"/>
        </w:rPr>
        <w:t xml:space="preserve"> </w:t>
      </w:r>
      <w:r w:rsidRPr="00FD574C">
        <w:rPr>
          <w:rFonts w:cs="Arial"/>
          <w:lang w:val="it-IT"/>
        </w:rPr>
        <w:t>P</w:t>
      </w:r>
      <w:r w:rsidRPr="00FD574C">
        <w:rPr>
          <w:rFonts w:cs="Arial"/>
          <w:spacing w:val="-2"/>
          <w:lang w:val="it-IT"/>
        </w:rPr>
        <w:t>i</w:t>
      </w:r>
      <w:r w:rsidRPr="00FD574C">
        <w:rPr>
          <w:rFonts w:cs="Arial"/>
          <w:lang w:val="it-IT"/>
        </w:rPr>
        <w:t>ano</w:t>
      </w:r>
      <w:r w:rsidRPr="00FD574C">
        <w:rPr>
          <w:rFonts w:cs="Arial"/>
          <w:spacing w:val="18"/>
          <w:lang w:val="it-IT"/>
        </w:rPr>
        <w:t xml:space="preserve"> </w:t>
      </w:r>
      <w:r w:rsidR="002E0BE3" w:rsidRPr="00FD574C">
        <w:rPr>
          <w:rFonts w:cs="Arial"/>
          <w:spacing w:val="18"/>
          <w:lang w:val="it-IT"/>
        </w:rPr>
        <w:t xml:space="preserve">regionale </w:t>
      </w:r>
      <w:r w:rsidRPr="00FD574C">
        <w:rPr>
          <w:rFonts w:cs="Arial"/>
          <w:lang w:val="it-IT"/>
        </w:rPr>
        <w:t>di</w:t>
      </w:r>
      <w:r w:rsidRPr="00FD574C">
        <w:rPr>
          <w:rFonts w:cs="Arial"/>
          <w:spacing w:val="17"/>
          <w:lang w:val="it-IT"/>
        </w:rPr>
        <w:t xml:space="preserve"> </w:t>
      </w:r>
      <w:r w:rsidRPr="00FD574C">
        <w:rPr>
          <w:rFonts w:cs="Arial"/>
          <w:lang w:val="it-IT"/>
        </w:rPr>
        <w:t>monit</w:t>
      </w:r>
      <w:r w:rsidRPr="00FD574C">
        <w:rPr>
          <w:rFonts w:cs="Arial"/>
          <w:spacing w:val="-1"/>
          <w:lang w:val="it-IT"/>
        </w:rPr>
        <w:t>o</w:t>
      </w:r>
      <w:r w:rsidRPr="00FD574C">
        <w:rPr>
          <w:rFonts w:cs="Arial"/>
          <w:lang w:val="it-IT"/>
        </w:rPr>
        <w:t>raggio</w:t>
      </w:r>
      <w:r w:rsidRPr="00FD574C">
        <w:rPr>
          <w:rFonts w:cs="Arial"/>
          <w:spacing w:val="16"/>
          <w:lang w:val="it-IT"/>
        </w:rPr>
        <w:t xml:space="preserve"> </w:t>
      </w:r>
      <w:r w:rsidR="002E0BE3" w:rsidRPr="00FD574C">
        <w:rPr>
          <w:rFonts w:cs="Arial"/>
          <w:spacing w:val="16"/>
          <w:lang w:val="it-IT"/>
        </w:rPr>
        <w:t>della fauna selvatica</w:t>
      </w:r>
      <w:r w:rsidR="00FD574C">
        <w:rPr>
          <w:rFonts w:cs="Arial"/>
          <w:spacing w:val="16"/>
          <w:lang w:val="it-IT"/>
        </w:rPr>
        <w:t xml:space="preserve"> </w:t>
      </w:r>
      <w:r w:rsidR="00852924">
        <w:rPr>
          <w:rFonts w:cs="Arial"/>
          <w:spacing w:val="16"/>
          <w:lang w:val="it-IT"/>
        </w:rPr>
        <w:t xml:space="preserve">– relazione 2019 e </w:t>
      </w:r>
      <w:r w:rsidR="00B4299F" w:rsidRPr="00FD574C">
        <w:rPr>
          <w:rFonts w:cs="Arial"/>
          <w:spacing w:val="16"/>
          <w:lang w:val="it-IT"/>
        </w:rPr>
        <w:t>aggiornamento</w:t>
      </w:r>
      <w:r w:rsidR="002E0BE3" w:rsidRPr="00FD574C">
        <w:rPr>
          <w:rFonts w:cs="Arial"/>
          <w:spacing w:val="16"/>
          <w:lang w:val="it-IT"/>
        </w:rPr>
        <w:t xml:space="preserve"> 2020-21</w:t>
      </w:r>
      <w:r w:rsidR="0017562F" w:rsidRPr="00FD574C">
        <w:rPr>
          <w:rFonts w:cs="Arial"/>
          <w:lang w:val="it-IT"/>
        </w:rPr>
        <w:t xml:space="preserve"> </w:t>
      </w:r>
    </w:p>
    <w:p w14:paraId="47D60D89" w14:textId="77777777" w:rsidR="0017667C" w:rsidRPr="002E0BE3" w:rsidRDefault="0017667C">
      <w:pPr>
        <w:spacing w:before="16" w:line="260" w:lineRule="exact"/>
        <w:rPr>
          <w:sz w:val="26"/>
          <w:szCs w:val="26"/>
          <w:lang w:val="it-IT"/>
        </w:rPr>
      </w:pPr>
    </w:p>
    <w:p w14:paraId="3E3E80C8" w14:textId="0D4843E7" w:rsidR="002E0BE3" w:rsidRDefault="002E0BE3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>Il Piano di monitoraggio della fauna selvatica</w:t>
      </w:r>
      <w:r w:rsidR="00FD574C">
        <w:rPr>
          <w:lang w:val="it-IT"/>
        </w:rPr>
        <w:t>,</w:t>
      </w:r>
      <w:r>
        <w:rPr>
          <w:lang w:val="it-IT"/>
        </w:rPr>
        <w:t xml:space="preserve"> </w:t>
      </w:r>
      <w:r w:rsidR="00FD574C">
        <w:rPr>
          <w:lang w:val="it-IT"/>
        </w:rPr>
        <w:t>di cui alla</w:t>
      </w:r>
      <w:r>
        <w:rPr>
          <w:lang w:val="it-IT"/>
        </w:rPr>
        <w:t xml:space="preserve"> Delibera </w:t>
      </w:r>
      <w:r w:rsidR="00FD574C">
        <w:rPr>
          <w:lang w:val="it-IT"/>
        </w:rPr>
        <w:t xml:space="preserve">RER </w:t>
      </w:r>
      <w:r w:rsidR="009316AF">
        <w:rPr>
          <w:lang w:val="it-IT"/>
        </w:rPr>
        <w:t>1763/2017</w:t>
      </w:r>
      <w:r w:rsidR="00FD574C">
        <w:rPr>
          <w:lang w:val="it-IT"/>
        </w:rPr>
        <w:t>,</w:t>
      </w:r>
      <w:r w:rsidR="009316AF">
        <w:rPr>
          <w:lang w:val="it-IT"/>
        </w:rPr>
        <w:t xml:space="preserve"> dispone le attività da svolgersi sul territorio regionale</w:t>
      </w:r>
      <w:r w:rsidR="00FD574C">
        <w:rPr>
          <w:lang w:val="it-IT"/>
        </w:rPr>
        <w:t xml:space="preserve"> ed è</w:t>
      </w:r>
      <w:r w:rsidR="009316AF">
        <w:rPr>
          <w:lang w:val="it-IT"/>
        </w:rPr>
        <w:t xml:space="preserve"> </w:t>
      </w:r>
      <w:r w:rsidR="009316AF" w:rsidRPr="009316AF">
        <w:rPr>
          <w:lang w:val="it-IT"/>
        </w:rPr>
        <w:t xml:space="preserve">mirato alla rapida rilevazione delle principali patologie che riguardano i selvatici, con particolare attenzione agli agenti </w:t>
      </w:r>
      <w:proofErr w:type="spellStart"/>
      <w:r w:rsidR="009316AF" w:rsidRPr="009316AF">
        <w:rPr>
          <w:lang w:val="it-IT"/>
        </w:rPr>
        <w:t>zoono</w:t>
      </w:r>
      <w:r w:rsidR="00D85298">
        <w:rPr>
          <w:lang w:val="it-IT"/>
        </w:rPr>
        <w:t>t</w:t>
      </w:r>
      <w:r w:rsidR="009316AF" w:rsidRPr="009316AF">
        <w:rPr>
          <w:lang w:val="it-IT"/>
        </w:rPr>
        <w:t>ici</w:t>
      </w:r>
      <w:proofErr w:type="spellEnd"/>
      <w:r w:rsidR="009316AF" w:rsidRPr="009316AF">
        <w:rPr>
          <w:lang w:val="it-IT"/>
        </w:rPr>
        <w:t>, attraverso un sistema di sorveglianza che consenta di evidenziare l’insorgenza di mortalità e morbilità anomale tra la fauna selvatica</w:t>
      </w:r>
      <w:r w:rsidR="009316AF">
        <w:rPr>
          <w:lang w:val="it-IT"/>
        </w:rPr>
        <w:t>.</w:t>
      </w:r>
    </w:p>
    <w:p w14:paraId="44CB24C5" w14:textId="77777777" w:rsidR="00EE6FB2" w:rsidRDefault="00FF5336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 xml:space="preserve">Si allega alla presente la Relazione selvatici 2019, nella quale sono riepilogate le attività e i risultati ottenuti durante lo scorso anno. </w:t>
      </w:r>
    </w:p>
    <w:p w14:paraId="27A2730B" w14:textId="2861A386" w:rsidR="00FF5336" w:rsidRDefault="00FF5336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>Si prega di darne diffusione ai colleghi e agli Enti interessati e coinvolti nel Piano stesso.</w:t>
      </w:r>
    </w:p>
    <w:p w14:paraId="500F32B0" w14:textId="240EA45F" w:rsidR="00D85298" w:rsidRPr="00E815FB" w:rsidRDefault="00D85298" w:rsidP="00EE6FB2">
      <w:pPr>
        <w:pStyle w:val="Corpotesto"/>
        <w:ind w:right="111" w:firstLine="308"/>
        <w:jc w:val="both"/>
        <w:rPr>
          <w:sz w:val="12"/>
          <w:szCs w:val="12"/>
          <w:lang w:val="it-IT"/>
        </w:rPr>
      </w:pPr>
    </w:p>
    <w:p w14:paraId="6163EFC6" w14:textId="5B035E80" w:rsidR="009316AF" w:rsidRDefault="009316AF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>Per il biennio 2020-21</w:t>
      </w:r>
      <w:r w:rsidR="00D85298">
        <w:rPr>
          <w:lang w:val="it-IT"/>
        </w:rPr>
        <w:t xml:space="preserve"> e successivi,</w:t>
      </w:r>
      <w:r>
        <w:rPr>
          <w:lang w:val="it-IT"/>
        </w:rPr>
        <w:t xml:space="preserve"> l’elenco delle malattie di cui al capitolo B del Piano </w:t>
      </w:r>
      <w:r w:rsidR="00EF09B1">
        <w:rPr>
          <w:lang w:val="it-IT"/>
        </w:rPr>
        <w:t xml:space="preserve">Selvatici, </w:t>
      </w:r>
      <w:r>
        <w:rPr>
          <w:lang w:val="it-IT"/>
        </w:rPr>
        <w:t>Allegato 1 alla Delibera sopra</w:t>
      </w:r>
      <w:r w:rsidR="00EF09B1">
        <w:rPr>
          <w:lang w:val="it-IT"/>
        </w:rPr>
        <w:t xml:space="preserve"> </w:t>
      </w:r>
      <w:r>
        <w:rPr>
          <w:lang w:val="it-IT"/>
        </w:rPr>
        <w:t xml:space="preserve">citata, è integrato dalla Peste Suina Africana (PSA) nei cinghiali e dalla </w:t>
      </w:r>
      <w:proofErr w:type="spellStart"/>
      <w:r>
        <w:rPr>
          <w:lang w:val="it-IT"/>
        </w:rPr>
        <w:t>paratubercolosi</w:t>
      </w:r>
      <w:proofErr w:type="spellEnd"/>
      <w:r w:rsidR="00D85298">
        <w:rPr>
          <w:lang w:val="it-IT"/>
        </w:rPr>
        <w:t xml:space="preserve"> (para-TBC)</w:t>
      </w:r>
      <w:r>
        <w:rPr>
          <w:lang w:val="it-IT"/>
        </w:rPr>
        <w:t xml:space="preserve"> nei ruminanti selvatici. </w:t>
      </w:r>
    </w:p>
    <w:p w14:paraId="45FAFCA5" w14:textId="77777777" w:rsidR="00D85298" w:rsidRPr="00E815FB" w:rsidRDefault="00D85298" w:rsidP="00EE6FB2">
      <w:pPr>
        <w:pStyle w:val="Corpotesto"/>
        <w:ind w:right="111" w:firstLine="308"/>
        <w:jc w:val="both"/>
        <w:rPr>
          <w:sz w:val="8"/>
          <w:szCs w:val="8"/>
          <w:lang w:val="it-IT"/>
        </w:rPr>
      </w:pPr>
    </w:p>
    <w:p w14:paraId="178B3747" w14:textId="77777777" w:rsidR="00E815FB" w:rsidRDefault="00D85298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>Per quanto riguarda la PSA, il conferimento di cinghiali rinvenuti morti riveste particolare importanza</w:t>
      </w:r>
      <w:r w:rsidR="00FD574C">
        <w:rPr>
          <w:lang w:val="it-IT"/>
        </w:rPr>
        <w:t xml:space="preserve"> ed è richiesto dal “Piano Nazionale di sorveglianza per la Peste suina Africana 2020”,</w:t>
      </w:r>
      <w:r>
        <w:rPr>
          <w:lang w:val="it-IT"/>
        </w:rPr>
        <w:t xml:space="preserve"> in </w:t>
      </w:r>
      <w:r w:rsidR="00FD574C">
        <w:rPr>
          <w:lang w:val="it-IT"/>
        </w:rPr>
        <w:t>ottemperanza</w:t>
      </w:r>
      <w:r>
        <w:rPr>
          <w:lang w:val="it-IT"/>
        </w:rPr>
        <w:t xml:space="preserve"> al quale </w:t>
      </w:r>
      <w:r w:rsidR="00FD574C">
        <w:rPr>
          <w:lang w:val="it-IT"/>
        </w:rPr>
        <w:t>è stato necessario</w:t>
      </w:r>
      <w:r>
        <w:rPr>
          <w:lang w:val="it-IT"/>
        </w:rPr>
        <w:t xml:space="preserve"> modifica</w:t>
      </w:r>
      <w:r w:rsidR="00FD574C">
        <w:rPr>
          <w:lang w:val="it-IT"/>
        </w:rPr>
        <w:t>r</w:t>
      </w:r>
      <w:r>
        <w:rPr>
          <w:lang w:val="it-IT"/>
        </w:rPr>
        <w:t xml:space="preserve">e le schede di accompagnamento dei campioni </w:t>
      </w:r>
      <w:r w:rsidR="00FD574C">
        <w:rPr>
          <w:lang w:val="it-IT"/>
        </w:rPr>
        <w:t xml:space="preserve">del Piano Selvatici </w:t>
      </w:r>
      <w:r>
        <w:rPr>
          <w:lang w:val="it-IT"/>
        </w:rPr>
        <w:t>(allegati 1 e 2</w:t>
      </w:r>
      <w:r w:rsidR="00FD574C">
        <w:rPr>
          <w:lang w:val="it-IT"/>
        </w:rPr>
        <w:t xml:space="preserve"> al Piano Selvatici</w:t>
      </w:r>
      <w:r>
        <w:rPr>
          <w:lang w:val="it-IT"/>
        </w:rPr>
        <w:t xml:space="preserve">) ed è stata predisposta una scheda specifica per i cinghiali (allegato 2 – Cinghiali). </w:t>
      </w:r>
    </w:p>
    <w:p w14:paraId="260F4E58" w14:textId="1FD3B31E" w:rsidR="00EF09B1" w:rsidRDefault="00D85298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>Tali schede sono allegate alla presente nota</w:t>
      </w:r>
      <w:r w:rsidR="00FD574C">
        <w:rPr>
          <w:lang w:val="it-IT"/>
        </w:rPr>
        <w:t xml:space="preserve"> e devono essere diffuse ai soggetti interessati alle attività del Piano, da parte dell’Autorità competente Locale.</w:t>
      </w:r>
      <w:r>
        <w:rPr>
          <w:lang w:val="it-IT"/>
        </w:rPr>
        <w:t xml:space="preserve"> </w:t>
      </w:r>
    </w:p>
    <w:p w14:paraId="354D8DA8" w14:textId="74C70DBA" w:rsidR="00EF09B1" w:rsidRDefault="00E815FB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 xml:space="preserve">Per ottemperare alla registrazione sul sistema informativo ministeriale SINVSA di tutti i </w:t>
      </w:r>
      <w:proofErr w:type="spellStart"/>
      <w:r>
        <w:rPr>
          <w:lang w:val="it-IT"/>
        </w:rPr>
        <w:t>controli</w:t>
      </w:r>
      <w:proofErr w:type="spellEnd"/>
      <w:r>
        <w:rPr>
          <w:lang w:val="it-IT"/>
        </w:rPr>
        <w:t xml:space="preserve"> sui cinghiali rinvenuti morti, è necessario che l</w:t>
      </w:r>
      <w:r w:rsidR="00D85298">
        <w:rPr>
          <w:lang w:val="it-IT"/>
        </w:rPr>
        <w:t xml:space="preserve">a USL competente per territorio, contattata dal soggetto che ha trovato/prelevato </w:t>
      </w:r>
      <w:r w:rsidR="00EF09B1">
        <w:rPr>
          <w:lang w:val="it-IT"/>
        </w:rPr>
        <w:t>i cinghiali</w:t>
      </w:r>
      <w:r w:rsidR="00D85298">
        <w:rPr>
          <w:lang w:val="it-IT"/>
        </w:rPr>
        <w:t xml:space="preserve">, </w:t>
      </w:r>
      <w:r>
        <w:rPr>
          <w:lang w:val="it-IT"/>
        </w:rPr>
        <w:t>provveda al conferimento</w:t>
      </w:r>
      <w:r w:rsidR="00D85298">
        <w:rPr>
          <w:lang w:val="it-IT"/>
        </w:rPr>
        <w:t xml:space="preserve"> a IZSLER dei campioni, accompagnando ciascun </w:t>
      </w:r>
      <w:r w:rsidR="00EF09B1">
        <w:rPr>
          <w:lang w:val="it-IT"/>
        </w:rPr>
        <w:t>cinghiale</w:t>
      </w:r>
      <w:r w:rsidR="00D85298">
        <w:rPr>
          <w:lang w:val="it-IT"/>
        </w:rPr>
        <w:t xml:space="preserve"> con una Scheda</w:t>
      </w:r>
      <w:r w:rsidR="00EF09B1">
        <w:rPr>
          <w:lang w:val="it-IT"/>
        </w:rPr>
        <w:t xml:space="preserve"> SINVSA </w:t>
      </w:r>
      <w:r w:rsidR="00FD574C">
        <w:rPr>
          <w:lang w:val="it-IT"/>
        </w:rPr>
        <w:t>pre</w:t>
      </w:r>
      <w:r w:rsidR="00D85298">
        <w:rPr>
          <w:lang w:val="it-IT"/>
        </w:rPr>
        <w:t>compilata e stampata dal Sistema Informativo Nazionale</w:t>
      </w:r>
      <w:r w:rsidR="00EF09B1">
        <w:rPr>
          <w:lang w:val="it-IT"/>
        </w:rPr>
        <w:t xml:space="preserve"> SINVSA (</w:t>
      </w:r>
      <w:hyperlink r:id="rId7" w:history="1">
        <w:r w:rsidR="00EF09B1" w:rsidRPr="00000F0C">
          <w:rPr>
            <w:rStyle w:val="Collegamentoipertestuale"/>
            <w:lang w:val="it-IT"/>
          </w:rPr>
          <w:t>https://www.vetinfo.it/</w:t>
        </w:r>
      </w:hyperlink>
      <w:r w:rsidR="00EF09B1">
        <w:rPr>
          <w:lang w:val="it-IT"/>
        </w:rPr>
        <w:t>)</w:t>
      </w:r>
      <w:r>
        <w:rPr>
          <w:lang w:val="it-IT"/>
        </w:rPr>
        <w:t xml:space="preserve"> da parte di un Veterinario Ufficiale già registrato nel sistema SINVSA</w:t>
      </w:r>
      <w:r w:rsidR="00D85298">
        <w:rPr>
          <w:lang w:val="it-IT"/>
        </w:rPr>
        <w:t xml:space="preserve">. </w:t>
      </w:r>
    </w:p>
    <w:p w14:paraId="36398642" w14:textId="0B6CE704" w:rsidR="00D85298" w:rsidRDefault="00D85298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 xml:space="preserve">Le informazioni necessarie alla compilazione della scheda SINVSA sono fornite dal </w:t>
      </w:r>
      <w:proofErr w:type="spellStart"/>
      <w:r>
        <w:rPr>
          <w:lang w:val="it-IT"/>
        </w:rPr>
        <w:t>prelevatore</w:t>
      </w:r>
      <w:proofErr w:type="spellEnd"/>
      <w:r w:rsidR="00FD574C">
        <w:rPr>
          <w:lang w:val="it-IT"/>
        </w:rPr>
        <w:t>,</w:t>
      </w:r>
      <w:r>
        <w:rPr>
          <w:lang w:val="it-IT"/>
        </w:rPr>
        <w:t xml:space="preserve"> mediante la compilazione dell’allegat</w:t>
      </w:r>
      <w:r w:rsidR="00EF09B1">
        <w:rPr>
          <w:lang w:val="it-IT"/>
        </w:rPr>
        <w:t>o</w:t>
      </w:r>
      <w:r>
        <w:rPr>
          <w:lang w:val="it-IT"/>
        </w:rPr>
        <w:t xml:space="preserve"> 2 – cinghiali.</w:t>
      </w:r>
    </w:p>
    <w:p w14:paraId="570828EF" w14:textId="4DE59FCE" w:rsidR="00D85298" w:rsidRPr="00E815FB" w:rsidRDefault="00D85298" w:rsidP="00EE6FB2">
      <w:pPr>
        <w:pStyle w:val="Corpotesto"/>
        <w:ind w:right="111" w:firstLine="308"/>
        <w:jc w:val="both"/>
        <w:rPr>
          <w:sz w:val="12"/>
          <w:szCs w:val="12"/>
          <w:lang w:val="it-IT"/>
        </w:rPr>
      </w:pPr>
      <w:r>
        <w:rPr>
          <w:lang w:val="it-IT"/>
        </w:rPr>
        <w:t xml:space="preserve">La sezione IZSLER territoriale registra i campioni nel sistema </w:t>
      </w:r>
      <w:proofErr w:type="spellStart"/>
      <w:r>
        <w:rPr>
          <w:lang w:val="it-IT"/>
        </w:rPr>
        <w:t>DARWin</w:t>
      </w:r>
      <w:proofErr w:type="spellEnd"/>
      <w:r>
        <w:rPr>
          <w:lang w:val="it-IT"/>
        </w:rPr>
        <w:t xml:space="preserve"> con Finalità Piano monitoraggio regionale Fauna Selvatica</w:t>
      </w:r>
      <w:r w:rsidR="00E815FB">
        <w:rPr>
          <w:lang w:val="it-IT"/>
        </w:rPr>
        <w:t>,</w:t>
      </w:r>
      <w:r>
        <w:rPr>
          <w:lang w:val="it-IT"/>
        </w:rPr>
        <w:t xml:space="preserve"> riportando il codice SINVSA della scheda (o il codice a barre). </w:t>
      </w:r>
      <w:r w:rsidR="00E815FB">
        <w:rPr>
          <w:lang w:val="it-IT"/>
        </w:rPr>
        <w:t>Successivamente, IZSLER provvederà alla registrazione degli esiti sul Sistema SINVSA.</w:t>
      </w:r>
      <w:r w:rsidR="00E815FB" w:rsidRPr="00E815FB">
        <w:rPr>
          <w:lang w:val="it-IT"/>
        </w:rPr>
        <w:t xml:space="preserve"> </w:t>
      </w:r>
      <w:r w:rsidR="00E815FB">
        <w:rPr>
          <w:lang w:val="it-IT"/>
        </w:rPr>
        <w:t>Ulteriori informazioni sono fornite nel Piano regionale PSA 2020</w:t>
      </w:r>
      <w:r w:rsidR="00915EB1">
        <w:rPr>
          <w:lang w:val="it-IT"/>
        </w:rPr>
        <w:t>.</w:t>
      </w:r>
    </w:p>
    <w:p w14:paraId="7D7948A9" w14:textId="77777777" w:rsidR="00FF5336" w:rsidRDefault="00EF09B1" w:rsidP="00EE6FB2">
      <w:pPr>
        <w:pStyle w:val="Corpotesto"/>
        <w:ind w:right="111" w:firstLine="308"/>
        <w:jc w:val="both"/>
        <w:rPr>
          <w:lang w:val="it-IT"/>
        </w:rPr>
      </w:pPr>
      <w:r>
        <w:rPr>
          <w:lang w:val="it-IT"/>
        </w:rPr>
        <w:t>C</w:t>
      </w:r>
      <w:r w:rsidR="0017562F" w:rsidRPr="002E0BE3">
        <w:rPr>
          <w:lang w:val="it-IT"/>
        </w:rPr>
        <w:t xml:space="preserve">on Ordinanza Ministero della Salute 5 dicembre 2019 viene prorogata al 31 dicembre 2020 </w:t>
      </w:r>
      <w:r w:rsidR="0017562F" w:rsidRPr="002E0BE3">
        <w:rPr>
          <w:lang w:val="it-IT"/>
        </w:rPr>
        <w:lastRenderedPageBreak/>
        <w:t xml:space="preserve">l’Ordinanza Ministero della Salute 4 agosto 2011 in materia di Encefalomielite equina di tipo West </w:t>
      </w:r>
      <w:proofErr w:type="spellStart"/>
      <w:r w:rsidR="0017562F" w:rsidRPr="002E0BE3">
        <w:rPr>
          <w:lang w:val="it-IT"/>
        </w:rPr>
        <w:t>Nile</w:t>
      </w:r>
      <w:proofErr w:type="spellEnd"/>
      <w:r w:rsidR="0017562F" w:rsidRPr="002E0BE3">
        <w:rPr>
          <w:lang w:val="it-IT"/>
        </w:rPr>
        <w:t xml:space="preserve"> (West </w:t>
      </w:r>
      <w:proofErr w:type="spellStart"/>
      <w:r w:rsidR="0017562F" w:rsidRPr="002E0BE3">
        <w:rPr>
          <w:lang w:val="it-IT"/>
        </w:rPr>
        <w:t>Nile</w:t>
      </w:r>
      <w:proofErr w:type="spellEnd"/>
      <w:r w:rsidR="0017562F" w:rsidRPr="002E0BE3">
        <w:rPr>
          <w:lang w:val="it-IT"/>
        </w:rPr>
        <w:t xml:space="preserve"> </w:t>
      </w:r>
      <w:proofErr w:type="spellStart"/>
      <w:r w:rsidR="0017562F" w:rsidRPr="002E0BE3">
        <w:rPr>
          <w:lang w:val="it-IT"/>
        </w:rPr>
        <w:t>Disease</w:t>
      </w:r>
      <w:proofErr w:type="spellEnd"/>
      <w:r w:rsidR="00B4299F">
        <w:rPr>
          <w:lang w:val="it-IT"/>
        </w:rPr>
        <w:t xml:space="preserve"> - WND</w:t>
      </w:r>
      <w:r w:rsidR="0017562F" w:rsidRPr="002E0BE3">
        <w:rPr>
          <w:lang w:val="it-IT"/>
        </w:rPr>
        <w:t>) e attività di sorveglianza sul territorio nazionale.</w:t>
      </w:r>
    </w:p>
    <w:p w14:paraId="79D21942" w14:textId="30E57634" w:rsidR="00EF09B1" w:rsidRDefault="00EF09B1" w:rsidP="00EE6FB2">
      <w:pPr>
        <w:pStyle w:val="Corpotesto"/>
        <w:ind w:right="111" w:firstLine="308"/>
        <w:jc w:val="both"/>
        <w:rPr>
          <w:lang w:val="it-IT"/>
        </w:rPr>
      </w:pPr>
    </w:p>
    <w:p w14:paraId="5F47FCFF" w14:textId="46F9C789" w:rsidR="0017667C" w:rsidRPr="002E0BE3" w:rsidRDefault="0017562F" w:rsidP="00EE6FB2">
      <w:pPr>
        <w:pStyle w:val="Corpotesto"/>
        <w:ind w:left="0" w:right="111" w:firstLine="308"/>
        <w:jc w:val="both"/>
        <w:rPr>
          <w:sz w:val="26"/>
          <w:szCs w:val="26"/>
          <w:lang w:val="it-IT"/>
        </w:rPr>
      </w:pPr>
      <w:r w:rsidRPr="002E0BE3">
        <w:rPr>
          <w:lang w:val="it-IT"/>
        </w:rPr>
        <w:t xml:space="preserve">Tale Ordinanza prevede il monitoraggio per la </w:t>
      </w:r>
      <w:r w:rsidR="006657A5" w:rsidRPr="002E0BE3">
        <w:rPr>
          <w:lang w:val="it-IT"/>
        </w:rPr>
        <w:t>r</w:t>
      </w:r>
      <w:r w:rsidRPr="002E0BE3">
        <w:rPr>
          <w:lang w:val="it-IT"/>
        </w:rPr>
        <w:t>icerca del genoma virale in almeno 100 soggetti ogni 1200 Kmq</w:t>
      </w:r>
      <w:r w:rsidR="005E60CA" w:rsidRPr="002E0BE3">
        <w:rPr>
          <w:lang w:val="it-IT"/>
        </w:rPr>
        <w:t xml:space="preserve"> nelle aree endemiche (tutte le province dell’Emilia-Romagna)</w:t>
      </w:r>
      <w:r w:rsidR="006657A5" w:rsidRPr="002E0BE3">
        <w:rPr>
          <w:lang w:val="it-IT"/>
        </w:rPr>
        <w:t xml:space="preserve"> allo scopo di rilevare precocemente la circolazione virale</w:t>
      </w:r>
      <w:r w:rsidR="005E60CA" w:rsidRPr="002E0BE3">
        <w:rPr>
          <w:lang w:val="it-IT"/>
        </w:rPr>
        <w:t>.</w:t>
      </w:r>
      <w:r w:rsidR="006657A5" w:rsidRPr="002E0BE3">
        <w:rPr>
          <w:lang w:val="it-IT"/>
        </w:rPr>
        <w:t xml:space="preserve"> Per questo motivo</w:t>
      </w:r>
      <w:r w:rsidR="00B4299F">
        <w:rPr>
          <w:lang w:val="it-IT"/>
        </w:rPr>
        <w:t xml:space="preserve"> il Capitolo 3 del Piano Selvatici riporta le modalità del monitoraggio WND sul territorio regionale, in particolare si ricorda che</w:t>
      </w:r>
      <w:r w:rsidR="006657A5" w:rsidRPr="002E0BE3">
        <w:rPr>
          <w:lang w:val="it-IT"/>
        </w:rPr>
        <w:t xml:space="preserve"> i soggetti da esaminare vanno distribuiti in tutta la stagione di attività del vettore zanzara.</w:t>
      </w:r>
    </w:p>
    <w:p w14:paraId="67C1A76A" w14:textId="3D466C41" w:rsidR="006657A5" w:rsidRPr="002E0BE3" w:rsidRDefault="006657A5" w:rsidP="00EE6FB2">
      <w:pPr>
        <w:pStyle w:val="Corpotesto"/>
        <w:ind w:right="121" w:firstLine="308"/>
        <w:jc w:val="both"/>
        <w:rPr>
          <w:lang w:val="it-IT"/>
        </w:rPr>
      </w:pPr>
      <w:r w:rsidRPr="002E0BE3">
        <w:rPr>
          <w:lang w:val="it-IT"/>
        </w:rPr>
        <w:t>Le specie coinvolte dal monitoraggio sono Gazza (</w:t>
      </w:r>
      <w:r w:rsidRPr="002E0BE3">
        <w:rPr>
          <w:i/>
          <w:lang w:val="it-IT"/>
        </w:rPr>
        <w:t xml:space="preserve">Pica </w:t>
      </w:r>
      <w:proofErr w:type="spellStart"/>
      <w:r w:rsidRPr="002E0BE3">
        <w:rPr>
          <w:i/>
          <w:lang w:val="it-IT"/>
        </w:rPr>
        <w:t>pica</w:t>
      </w:r>
      <w:proofErr w:type="spellEnd"/>
      <w:r w:rsidRPr="002E0BE3">
        <w:rPr>
          <w:lang w:val="it-IT"/>
        </w:rPr>
        <w:t>) e cornacchia grigia (</w:t>
      </w:r>
      <w:proofErr w:type="spellStart"/>
      <w:r w:rsidRPr="002E0BE3">
        <w:rPr>
          <w:i/>
          <w:lang w:val="it-IT"/>
        </w:rPr>
        <w:t>Corvus</w:t>
      </w:r>
      <w:proofErr w:type="spellEnd"/>
      <w:r w:rsidRPr="002E0BE3">
        <w:rPr>
          <w:i/>
          <w:lang w:val="it-IT"/>
        </w:rPr>
        <w:t xml:space="preserve"> </w:t>
      </w:r>
      <w:proofErr w:type="spellStart"/>
      <w:r w:rsidRPr="002E0BE3">
        <w:rPr>
          <w:i/>
          <w:lang w:val="it-IT"/>
        </w:rPr>
        <w:t>cornix</w:t>
      </w:r>
      <w:proofErr w:type="spellEnd"/>
      <w:r w:rsidRPr="002E0BE3">
        <w:rPr>
          <w:lang w:val="it-IT"/>
        </w:rPr>
        <w:t>).</w:t>
      </w:r>
      <w:r w:rsidR="00EF09B1">
        <w:rPr>
          <w:lang w:val="it-IT"/>
        </w:rPr>
        <w:t xml:space="preserve"> </w:t>
      </w:r>
      <w:r w:rsidR="00B4299F">
        <w:rPr>
          <w:lang w:val="it-IT"/>
        </w:rPr>
        <w:t>Le aree di campionamento, i</w:t>
      </w:r>
      <w:r w:rsidR="00EF09B1">
        <w:rPr>
          <w:lang w:val="it-IT"/>
        </w:rPr>
        <w:t>l numero di esemplari e il periodo di prelievo sono indicati in Tabella 1.</w:t>
      </w:r>
    </w:p>
    <w:p w14:paraId="0B40731D" w14:textId="142C7AC5" w:rsidR="0017667C" w:rsidRPr="002E0BE3" w:rsidRDefault="005E60CA" w:rsidP="00EE6FB2">
      <w:pPr>
        <w:pStyle w:val="Corpotesto"/>
        <w:ind w:right="121" w:firstLine="308"/>
        <w:jc w:val="both"/>
        <w:rPr>
          <w:rFonts w:cs="Arial"/>
          <w:lang w:val="it-IT"/>
        </w:rPr>
      </w:pPr>
      <w:r w:rsidRPr="002E0BE3">
        <w:rPr>
          <w:lang w:val="it-IT"/>
        </w:rPr>
        <w:t>Per</w:t>
      </w:r>
      <w:r w:rsidRPr="002E0BE3">
        <w:rPr>
          <w:spacing w:val="28"/>
          <w:lang w:val="it-IT"/>
        </w:rPr>
        <w:t xml:space="preserve"> </w:t>
      </w:r>
      <w:r w:rsidRPr="002E0BE3">
        <w:rPr>
          <w:spacing w:val="-2"/>
          <w:lang w:val="it-IT"/>
        </w:rPr>
        <w:t>q</w:t>
      </w:r>
      <w:r w:rsidRPr="002E0BE3">
        <w:rPr>
          <w:lang w:val="it-IT"/>
        </w:rPr>
        <w:t>ua</w:t>
      </w:r>
      <w:r w:rsidRPr="002E0BE3">
        <w:rPr>
          <w:spacing w:val="-2"/>
          <w:lang w:val="it-IT"/>
        </w:rPr>
        <w:t>n</w:t>
      </w:r>
      <w:r w:rsidRPr="002E0BE3">
        <w:rPr>
          <w:lang w:val="it-IT"/>
        </w:rPr>
        <w:t>to</w:t>
      </w:r>
      <w:r w:rsidRPr="002E0BE3">
        <w:rPr>
          <w:spacing w:val="28"/>
          <w:lang w:val="it-IT"/>
        </w:rPr>
        <w:t xml:space="preserve"> </w:t>
      </w:r>
      <w:r w:rsidRPr="002E0BE3">
        <w:rPr>
          <w:lang w:val="it-IT"/>
        </w:rPr>
        <w:t>poss</w:t>
      </w:r>
      <w:r w:rsidRPr="002E0BE3">
        <w:rPr>
          <w:spacing w:val="-3"/>
          <w:lang w:val="it-IT"/>
        </w:rPr>
        <w:t>i</w:t>
      </w:r>
      <w:r w:rsidRPr="002E0BE3">
        <w:rPr>
          <w:lang w:val="it-IT"/>
        </w:rPr>
        <w:t>bi</w:t>
      </w:r>
      <w:r w:rsidRPr="002E0BE3">
        <w:rPr>
          <w:spacing w:val="-1"/>
          <w:lang w:val="it-IT"/>
        </w:rPr>
        <w:t>l</w:t>
      </w:r>
      <w:r w:rsidRPr="002E0BE3">
        <w:rPr>
          <w:lang w:val="it-IT"/>
        </w:rPr>
        <w:t>e</w:t>
      </w:r>
      <w:r w:rsidR="00EE6FB2">
        <w:rPr>
          <w:lang w:val="it-IT"/>
        </w:rPr>
        <w:t>,</w:t>
      </w:r>
      <w:r w:rsidRPr="002E0BE3">
        <w:rPr>
          <w:spacing w:val="29"/>
          <w:lang w:val="it-IT"/>
        </w:rPr>
        <w:t xml:space="preserve"> </w:t>
      </w:r>
      <w:r w:rsidRPr="002E0BE3">
        <w:rPr>
          <w:lang w:val="it-IT"/>
        </w:rPr>
        <w:t>i</w:t>
      </w:r>
      <w:r w:rsidRPr="002E0BE3">
        <w:rPr>
          <w:spacing w:val="26"/>
          <w:lang w:val="it-IT"/>
        </w:rPr>
        <w:t xml:space="preserve"> </w:t>
      </w:r>
      <w:r w:rsidRPr="002E0BE3">
        <w:rPr>
          <w:lang w:val="it-IT"/>
        </w:rPr>
        <w:t>so</w:t>
      </w:r>
      <w:r w:rsidRPr="002E0BE3">
        <w:rPr>
          <w:spacing w:val="-2"/>
          <w:lang w:val="it-IT"/>
        </w:rPr>
        <w:t>gg</w:t>
      </w:r>
      <w:r w:rsidRPr="002E0BE3">
        <w:rPr>
          <w:lang w:val="it-IT"/>
        </w:rPr>
        <w:t>etti</w:t>
      </w:r>
      <w:r w:rsidRPr="002E0BE3">
        <w:rPr>
          <w:spacing w:val="28"/>
          <w:lang w:val="it-IT"/>
        </w:rPr>
        <w:t xml:space="preserve"> </w:t>
      </w:r>
      <w:r w:rsidRPr="002E0BE3">
        <w:rPr>
          <w:lang w:val="it-IT"/>
        </w:rPr>
        <w:t>prele</w:t>
      </w:r>
      <w:r w:rsidRPr="002E0BE3">
        <w:rPr>
          <w:spacing w:val="-3"/>
          <w:lang w:val="it-IT"/>
        </w:rPr>
        <w:t>v</w:t>
      </w:r>
      <w:r w:rsidRPr="002E0BE3">
        <w:rPr>
          <w:lang w:val="it-IT"/>
        </w:rPr>
        <w:t>ati</w:t>
      </w:r>
      <w:r w:rsidRPr="002E0BE3">
        <w:rPr>
          <w:spacing w:val="26"/>
          <w:lang w:val="it-IT"/>
        </w:rPr>
        <w:t xml:space="preserve"> </w:t>
      </w:r>
      <w:r w:rsidRPr="002E0BE3">
        <w:rPr>
          <w:lang w:val="it-IT"/>
        </w:rPr>
        <w:t>do</w:t>
      </w:r>
      <w:r w:rsidRPr="002E0BE3">
        <w:rPr>
          <w:spacing w:val="-3"/>
          <w:lang w:val="it-IT"/>
        </w:rPr>
        <w:t>v</w:t>
      </w:r>
      <w:r w:rsidRPr="002E0BE3">
        <w:rPr>
          <w:lang w:val="it-IT"/>
        </w:rPr>
        <w:t>ranno</w:t>
      </w:r>
      <w:r w:rsidRPr="002E0BE3">
        <w:rPr>
          <w:spacing w:val="27"/>
          <w:lang w:val="it-IT"/>
        </w:rPr>
        <w:t xml:space="preserve"> </w:t>
      </w:r>
      <w:r w:rsidRPr="002E0BE3">
        <w:rPr>
          <w:lang w:val="it-IT"/>
        </w:rPr>
        <w:t>es</w:t>
      </w:r>
      <w:r w:rsidRPr="002E0BE3">
        <w:rPr>
          <w:spacing w:val="-3"/>
          <w:lang w:val="it-IT"/>
        </w:rPr>
        <w:t>s</w:t>
      </w:r>
      <w:r w:rsidRPr="002E0BE3">
        <w:rPr>
          <w:lang w:val="it-IT"/>
        </w:rPr>
        <w:t>ere</w:t>
      </w:r>
      <w:r w:rsidRPr="002E0BE3">
        <w:rPr>
          <w:spacing w:val="26"/>
          <w:lang w:val="it-IT"/>
        </w:rPr>
        <w:t xml:space="preserve"> </w:t>
      </w:r>
      <w:r w:rsidRPr="002E0BE3">
        <w:rPr>
          <w:lang w:val="it-IT"/>
        </w:rPr>
        <w:t>ani</w:t>
      </w:r>
      <w:r w:rsidRPr="002E0BE3">
        <w:rPr>
          <w:spacing w:val="-2"/>
          <w:lang w:val="it-IT"/>
        </w:rPr>
        <w:t>m</w:t>
      </w:r>
      <w:r w:rsidRPr="002E0BE3">
        <w:rPr>
          <w:lang w:val="it-IT"/>
        </w:rPr>
        <w:t>ali</w:t>
      </w:r>
      <w:r w:rsidRPr="002E0BE3">
        <w:rPr>
          <w:spacing w:val="25"/>
          <w:lang w:val="it-IT"/>
        </w:rPr>
        <w:t xml:space="preserve"> </w:t>
      </w:r>
      <w:r w:rsidRPr="002E0BE3">
        <w:rPr>
          <w:spacing w:val="-2"/>
          <w:lang w:val="it-IT"/>
        </w:rPr>
        <w:t>g</w:t>
      </w:r>
      <w:r w:rsidRPr="002E0BE3">
        <w:rPr>
          <w:lang w:val="it-IT"/>
        </w:rPr>
        <w:t>io</w:t>
      </w:r>
      <w:r w:rsidRPr="002E0BE3">
        <w:rPr>
          <w:spacing w:val="-2"/>
          <w:lang w:val="it-IT"/>
        </w:rPr>
        <w:t>v</w:t>
      </w:r>
      <w:r w:rsidRPr="002E0BE3">
        <w:rPr>
          <w:lang w:val="it-IT"/>
        </w:rPr>
        <w:t>ani</w:t>
      </w:r>
      <w:r w:rsidRPr="002E0BE3">
        <w:rPr>
          <w:spacing w:val="28"/>
          <w:lang w:val="it-IT"/>
        </w:rPr>
        <w:t xml:space="preserve"> </w:t>
      </w:r>
      <w:r w:rsidRPr="002E0BE3">
        <w:rPr>
          <w:lang w:val="it-IT"/>
        </w:rPr>
        <w:t>e</w:t>
      </w:r>
      <w:r w:rsidRPr="002E0BE3">
        <w:rPr>
          <w:spacing w:val="29"/>
          <w:lang w:val="it-IT"/>
        </w:rPr>
        <w:t xml:space="preserve"> </w:t>
      </w:r>
      <w:r w:rsidRPr="002E0BE3">
        <w:rPr>
          <w:lang w:val="it-IT"/>
        </w:rPr>
        <w:t>n</w:t>
      </w:r>
      <w:r w:rsidRPr="002E0BE3">
        <w:rPr>
          <w:spacing w:val="-2"/>
          <w:lang w:val="it-IT"/>
        </w:rPr>
        <w:t>a</w:t>
      </w:r>
      <w:r w:rsidRPr="002E0BE3">
        <w:rPr>
          <w:lang w:val="it-IT"/>
        </w:rPr>
        <w:t xml:space="preserve">ti </w:t>
      </w:r>
      <w:r w:rsidRPr="002E0BE3">
        <w:rPr>
          <w:rFonts w:cs="Arial"/>
          <w:lang w:val="it-IT"/>
        </w:rPr>
        <w:t>nel</w:t>
      </w:r>
      <w:r w:rsidRPr="002E0BE3">
        <w:rPr>
          <w:rFonts w:cs="Arial"/>
          <w:spacing w:val="-1"/>
          <w:lang w:val="it-IT"/>
        </w:rPr>
        <w:t>l</w:t>
      </w:r>
      <w:r w:rsidRPr="002E0BE3">
        <w:rPr>
          <w:rFonts w:cs="Arial"/>
          <w:lang w:val="it-IT"/>
        </w:rPr>
        <w:t>’a</w:t>
      </w:r>
      <w:r w:rsidRPr="002E0BE3">
        <w:rPr>
          <w:rFonts w:cs="Arial"/>
          <w:spacing w:val="1"/>
          <w:lang w:val="it-IT"/>
        </w:rPr>
        <w:t>n</w:t>
      </w:r>
      <w:r w:rsidRPr="002E0BE3">
        <w:rPr>
          <w:rFonts w:cs="Arial"/>
          <w:spacing w:val="-2"/>
          <w:lang w:val="it-IT"/>
        </w:rPr>
        <w:t>n</w:t>
      </w:r>
      <w:r w:rsidRPr="002E0BE3">
        <w:rPr>
          <w:rFonts w:cs="Arial"/>
          <w:lang w:val="it-IT"/>
        </w:rPr>
        <w:t xml:space="preserve">o, </w:t>
      </w:r>
      <w:r w:rsidRPr="002E0BE3">
        <w:rPr>
          <w:rFonts w:cs="Arial"/>
          <w:spacing w:val="-2"/>
          <w:lang w:val="it-IT"/>
        </w:rPr>
        <w:t>a</w:t>
      </w:r>
      <w:r w:rsidRPr="002E0BE3">
        <w:rPr>
          <w:rFonts w:cs="Arial"/>
          <w:lang w:val="it-IT"/>
        </w:rPr>
        <w:t>b</w:t>
      </w:r>
      <w:r w:rsidRPr="002E0BE3">
        <w:rPr>
          <w:rFonts w:cs="Arial"/>
          <w:spacing w:val="-2"/>
          <w:lang w:val="it-IT"/>
        </w:rPr>
        <w:t>b</w:t>
      </w:r>
      <w:r w:rsidRPr="002E0BE3">
        <w:rPr>
          <w:rFonts w:cs="Arial"/>
          <w:lang w:val="it-IT"/>
        </w:rPr>
        <w:t>att</w:t>
      </w:r>
      <w:r w:rsidRPr="002E0BE3">
        <w:rPr>
          <w:rFonts w:cs="Arial"/>
          <w:spacing w:val="-2"/>
          <w:lang w:val="it-IT"/>
        </w:rPr>
        <w:t>u</w:t>
      </w:r>
      <w:r w:rsidRPr="002E0BE3">
        <w:rPr>
          <w:rFonts w:cs="Arial"/>
          <w:lang w:val="it-IT"/>
        </w:rPr>
        <w:t xml:space="preserve">ti </w:t>
      </w:r>
      <w:r w:rsidRPr="002E0BE3">
        <w:rPr>
          <w:rFonts w:cs="Arial"/>
          <w:spacing w:val="1"/>
          <w:lang w:val="it-IT"/>
        </w:rPr>
        <w:t>n</w:t>
      </w:r>
      <w:r w:rsidRPr="002E0BE3">
        <w:rPr>
          <w:rFonts w:cs="Arial"/>
          <w:lang w:val="it-IT"/>
        </w:rPr>
        <w:t>el</w:t>
      </w:r>
      <w:r w:rsidRPr="002E0BE3">
        <w:rPr>
          <w:rFonts w:cs="Arial"/>
          <w:spacing w:val="-4"/>
          <w:lang w:val="it-IT"/>
        </w:rPr>
        <w:t>l</w:t>
      </w:r>
      <w:r w:rsidRPr="002E0BE3">
        <w:rPr>
          <w:rFonts w:cs="Arial"/>
          <w:lang w:val="it-IT"/>
        </w:rPr>
        <w:t>’a</w:t>
      </w:r>
      <w:r w:rsidRPr="002E0BE3">
        <w:rPr>
          <w:rFonts w:cs="Arial"/>
          <w:spacing w:val="1"/>
          <w:lang w:val="it-IT"/>
        </w:rPr>
        <w:t>m</w:t>
      </w:r>
      <w:r w:rsidRPr="002E0BE3">
        <w:rPr>
          <w:rFonts w:cs="Arial"/>
          <w:lang w:val="it-IT"/>
        </w:rPr>
        <w:t>bi</w:t>
      </w:r>
      <w:r w:rsidRPr="002E0BE3">
        <w:rPr>
          <w:rFonts w:cs="Arial"/>
          <w:spacing w:val="-3"/>
          <w:lang w:val="it-IT"/>
        </w:rPr>
        <w:t>t</w:t>
      </w:r>
      <w:r w:rsidRPr="002E0BE3">
        <w:rPr>
          <w:rFonts w:cs="Arial"/>
          <w:lang w:val="it-IT"/>
        </w:rPr>
        <w:t xml:space="preserve">o </w:t>
      </w:r>
      <w:r w:rsidRPr="002E0BE3">
        <w:rPr>
          <w:rFonts w:cs="Arial"/>
          <w:spacing w:val="-1"/>
          <w:lang w:val="it-IT"/>
        </w:rPr>
        <w:t>d</w:t>
      </w:r>
      <w:r w:rsidRPr="002E0BE3">
        <w:rPr>
          <w:rFonts w:cs="Arial"/>
          <w:lang w:val="it-IT"/>
        </w:rPr>
        <w:t>ei Pia</w:t>
      </w:r>
      <w:r w:rsidRPr="002E0BE3">
        <w:rPr>
          <w:rFonts w:cs="Arial"/>
          <w:spacing w:val="1"/>
          <w:lang w:val="it-IT"/>
        </w:rPr>
        <w:t>n</w:t>
      </w:r>
      <w:r w:rsidRPr="002E0BE3">
        <w:rPr>
          <w:rFonts w:cs="Arial"/>
          <w:lang w:val="it-IT"/>
        </w:rPr>
        <w:t>i</w:t>
      </w:r>
      <w:r w:rsidRPr="002E0BE3">
        <w:rPr>
          <w:rFonts w:cs="Arial"/>
          <w:spacing w:val="-3"/>
          <w:lang w:val="it-IT"/>
        </w:rPr>
        <w:t xml:space="preserve"> </w:t>
      </w:r>
      <w:r w:rsidRPr="002E0BE3">
        <w:rPr>
          <w:rFonts w:cs="Arial"/>
          <w:lang w:val="it-IT"/>
        </w:rPr>
        <w:t>Pro</w:t>
      </w:r>
      <w:r w:rsidRPr="002E0BE3">
        <w:rPr>
          <w:rFonts w:cs="Arial"/>
          <w:spacing w:val="-3"/>
          <w:lang w:val="it-IT"/>
        </w:rPr>
        <w:t>v</w:t>
      </w:r>
      <w:r w:rsidRPr="002E0BE3">
        <w:rPr>
          <w:rFonts w:cs="Arial"/>
          <w:lang w:val="it-IT"/>
        </w:rPr>
        <w:t>inciali</w:t>
      </w:r>
      <w:r w:rsidRPr="002E0BE3">
        <w:rPr>
          <w:rFonts w:cs="Arial"/>
          <w:spacing w:val="-1"/>
          <w:lang w:val="it-IT"/>
        </w:rPr>
        <w:t xml:space="preserve"> </w:t>
      </w:r>
      <w:r w:rsidRPr="002E0BE3">
        <w:rPr>
          <w:rFonts w:cs="Arial"/>
          <w:spacing w:val="1"/>
          <w:lang w:val="it-IT"/>
        </w:rPr>
        <w:t>d</w:t>
      </w:r>
      <w:r w:rsidRPr="002E0BE3">
        <w:rPr>
          <w:rFonts w:cs="Arial"/>
          <w:lang w:val="it-IT"/>
        </w:rPr>
        <w:t>i co</w:t>
      </w:r>
      <w:r w:rsidRPr="002E0BE3">
        <w:rPr>
          <w:rFonts w:cs="Arial"/>
          <w:spacing w:val="-2"/>
          <w:lang w:val="it-IT"/>
        </w:rPr>
        <w:t>n</w:t>
      </w:r>
      <w:r w:rsidRPr="002E0BE3">
        <w:rPr>
          <w:rFonts w:cs="Arial"/>
          <w:lang w:val="it-IT"/>
        </w:rPr>
        <w:t>trol</w:t>
      </w:r>
      <w:r w:rsidRPr="002E0BE3">
        <w:rPr>
          <w:rFonts w:cs="Arial"/>
          <w:spacing w:val="-1"/>
          <w:lang w:val="it-IT"/>
        </w:rPr>
        <w:t>l</w:t>
      </w:r>
      <w:r w:rsidRPr="002E0BE3">
        <w:rPr>
          <w:rFonts w:cs="Arial"/>
          <w:lang w:val="it-IT"/>
        </w:rPr>
        <w:t>o</w:t>
      </w:r>
      <w:r w:rsidR="0017562F" w:rsidRPr="002E0BE3">
        <w:rPr>
          <w:rFonts w:cs="Arial"/>
          <w:lang w:val="it-IT"/>
        </w:rPr>
        <w:t xml:space="preserve"> di cui alla DGRER 810/2018</w:t>
      </w:r>
      <w:r w:rsidRPr="002E0BE3">
        <w:rPr>
          <w:rFonts w:cs="Arial"/>
          <w:lang w:val="it-IT"/>
        </w:rPr>
        <w:t xml:space="preserve">. I restanti soggetti dovranno essere abbattuti nell’ambito di uno </w:t>
      </w:r>
      <w:r w:rsidR="006657A5" w:rsidRPr="002E0BE3">
        <w:rPr>
          <w:rFonts w:cs="Arial"/>
          <w:lang w:val="it-IT"/>
        </w:rPr>
        <w:t xml:space="preserve">specifico programma </w:t>
      </w:r>
      <w:r w:rsidR="00EF09B1" w:rsidRPr="002E0BE3">
        <w:rPr>
          <w:rFonts w:cs="Arial"/>
          <w:lang w:val="it-IT"/>
        </w:rPr>
        <w:t>di monitoraggio</w:t>
      </w:r>
      <w:r w:rsidRPr="002E0BE3">
        <w:rPr>
          <w:rFonts w:cs="Arial"/>
          <w:lang w:val="it-IT"/>
        </w:rPr>
        <w:t xml:space="preserve"> sanitario.</w:t>
      </w:r>
      <w:r w:rsidR="00EF09B1">
        <w:rPr>
          <w:rFonts w:cs="Arial"/>
          <w:lang w:val="it-IT"/>
        </w:rPr>
        <w:t xml:space="preserve"> </w:t>
      </w:r>
    </w:p>
    <w:p w14:paraId="5B996202" w14:textId="77777777" w:rsidR="00EF09B1" w:rsidRDefault="00EF09B1">
      <w:pPr>
        <w:spacing w:before="16" w:line="260" w:lineRule="exact"/>
        <w:rPr>
          <w:b/>
          <w:bCs/>
          <w:spacing w:val="1"/>
          <w:lang w:val="it-IT"/>
        </w:rPr>
      </w:pPr>
    </w:p>
    <w:p w14:paraId="428CDEB3" w14:textId="1B697DA8" w:rsidR="0017667C" w:rsidRPr="002E0BE3" w:rsidRDefault="00EF09B1">
      <w:pPr>
        <w:spacing w:before="16" w:line="260" w:lineRule="exact"/>
        <w:rPr>
          <w:sz w:val="26"/>
          <w:szCs w:val="26"/>
          <w:lang w:val="it-IT"/>
        </w:rPr>
      </w:pPr>
      <w:proofErr w:type="spellStart"/>
      <w:r w:rsidRPr="009316AF">
        <w:rPr>
          <w:b/>
          <w:bCs/>
          <w:spacing w:val="1"/>
          <w:lang w:val="it-IT"/>
        </w:rPr>
        <w:t>T</w:t>
      </w:r>
      <w:r w:rsidRPr="009316AF">
        <w:rPr>
          <w:b/>
          <w:bCs/>
          <w:spacing w:val="-2"/>
          <w:lang w:val="it-IT"/>
        </w:rPr>
        <w:t>a</w:t>
      </w:r>
      <w:r w:rsidRPr="009316AF">
        <w:rPr>
          <w:b/>
          <w:bCs/>
          <w:lang w:val="it-IT"/>
        </w:rPr>
        <w:t>b</w:t>
      </w:r>
      <w:proofErr w:type="spellEnd"/>
      <w:r w:rsidRPr="009316AF">
        <w:rPr>
          <w:b/>
          <w:bCs/>
          <w:lang w:val="it-IT"/>
        </w:rPr>
        <w:t>.</w:t>
      </w:r>
      <w:r w:rsidRPr="009316AF">
        <w:rPr>
          <w:b/>
          <w:bCs/>
          <w:spacing w:val="27"/>
          <w:lang w:val="it-IT"/>
        </w:rPr>
        <w:t xml:space="preserve"> </w:t>
      </w:r>
      <w:r w:rsidRPr="009316AF">
        <w:rPr>
          <w:b/>
          <w:bCs/>
          <w:lang w:val="it-IT"/>
        </w:rPr>
        <w:t>1</w:t>
      </w:r>
      <w:r w:rsidRPr="009316AF">
        <w:rPr>
          <w:b/>
          <w:bCs/>
          <w:spacing w:val="26"/>
          <w:lang w:val="it-IT"/>
        </w:rPr>
        <w:t xml:space="preserve"> </w:t>
      </w:r>
      <w:r w:rsidRPr="009316AF">
        <w:rPr>
          <w:b/>
          <w:bCs/>
          <w:lang w:val="it-IT"/>
        </w:rPr>
        <w:t>–</w:t>
      </w:r>
      <w:r w:rsidRPr="009316AF">
        <w:rPr>
          <w:b/>
          <w:bCs/>
          <w:spacing w:val="27"/>
          <w:lang w:val="it-IT"/>
        </w:rPr>
        <w:t xml:space="preserve"> </w:t>
      </w:r>
      <w:r w:rsidRPr="009316AF">
        <w:rPr>
          <w:lang w:val="it-IT"/>
        </w:rPr>
        <w:t>N</w:t>
      </w:r>
      <w:r w:rsidRPr="009316AF">
        <w:rPr>
          <w:spacing w:val="-1"/>
          <w:lang w:val="it-IT"/>
        </w:rPr>
        <w:t>u</w:t>
      </w:r>
      <w:r w:rsidRPr="009316AF">
        <w:rPr>
          <w:lang w:val="it-IT"/>
        </w:rPr>
        <w:t>mero</w:t>
      </w:r>
      <w:r w:rsidRPr="009316AF">
        <w:rPr>
          <w:spacing w:val="26"/>
          <w:lang w:val="it-IT"/>
        </w:rPr>
        <w:t xml:space="preserve"> </w:t>
      </w:r>
      <w:r w:rsidRPr="009316AF">
        <w:rPr>
          <w:lang w:val="it-IT"/>
        </w:rPr>
        <w:t>e</w:t>
      </w:r>
      <w:r w:rsidRPr="009316AF">
        <w:rPr>
          <w:spacing w:val="-2"/>
          <w:lang w:val="it-IT"/>
        </w:rPr>
        <w:t>se</w:t>
      </w:r>
      <w:r w:rsidRPr="009316AF">
        <w:rPr>
          <w:lang w:val="it-IT"/>
        </w:rPr>
        <w:t>mpl</w:t>
      </w:r>
      <w:r w:rsidRPr="009316AF">
        <w:rPr>
          <w:spacing w:val="1"/>
          <w:lang w:val="it-IT"/>
        </w:rPr>
        <w:t>a</w:t>
      </w:r>
      <w:r w:rsidRPr="009316AF">
        <w:rPr>
          <w:lang w:val="it-IT"/>
        </w:rPr>
        <w:t>ri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e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temp</w:t>
      </w:r>
      <w:r w:rsidRPr="009316AF">
        <w:rPr>
          <w:spacing w:val="-2"/>
          <w:lang w:val="it-IT"/>
        </w:rPr>
        <w:t>i</w:t>
      </w:r>
      <w:r w:rsidRPr="009316AF">
        <w:rPr>
          <w:lang w:val="it-IT"/>
        </w:rPr>
        <w:t>sti</w:t>
      </w:r>
      <w:r w:rsidRPr="009316AF">
        <w:rPr>
          <w:spacing w:val="-2"/>
          <w:lang w:val="it-IT"/>
        </w:rPr>
        <w:t>c</w:t>
      </w:r>
      <w:r w:rsidRPr="009316AF">
        <w:rPr>
          <w:lang w:val="it-IT"/>
        </w:rPr>
        <w:t>a</w:t>
      </w:r>
      <w:r w:rsidRPr="009316AF">
        <w:rPr>
          <w:spacing w:val="24"/>
          <w:lang w:val="it-IT"/>
        </w:rPr>
        <w:t xml:space="preserve"> </w:t>
      </w:r>
      <w:r w:rsidRPr="009316AF">
        <w:rPr>
          <w:lang w:val="it-IT"/>
        </w:rPr>
        <w:t>dei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prel</w:t>
      </w:r>
      <w:r w:rsidRPr="009316AF">
        <w:rPr>
          <w:spacing w:val="-2"/>
          <w:lang w:val="it-IT"/>
        </w:rPr>
        <w:t>i</w:t>
      </w:r>
      <w:r w:rsidRPr="009316AF">
        <w:rPr>
          <w:lang w:val="it-IT"/>
        </w:rPr>
        <w:t>e</w:t>
      </w:r>
      <w:r w:rsidRPr="009316AF">
        <w:rPr>
          <w:spacing w:val="-4"/>
          <w:lang w:val="it-IT"/>
        </w:rPr>
        <w:t>v</w:t>
      </w:r>
      <w:r w:rsidRPr="009316AF">
        <w:rPr>
          <w:lang w:val="it-IT"/>
        </w:rPr>
        <w:t>i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dei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co</w:t>
      </w:r>
      <w:r w:rsidRPr="009316AF">
        <w:rPr>
          <w:spacing w:val="2"/>
          <w:lang w:val="it-IT"/>
        </w:rPr>
        <w:t>r</w:t>
      </w:r>
      <w:r w:rsidRPr="009316AF">
        <w:rPr>
          <w:spacing w:val="-4"/>
          <w:lang w:val="it-IT"/>
        </w:rPr>
        <w:t>v</w:t>
      </w:r>
      <w:r w:rsidRPr="009316AF">
        <w:rPr>
          <w:lang w:val="it-IT"/>
        </w:rPr>
        <w:t>idi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da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ef</w:t>
      </w:r>
      <w:r w:rsidRPr="009316AF">
        <w:rPr>
          <w:spacing w:val="-2"/>
          <w:lang w:val="it-IT"/>
        </w:rPr>
        <w:t>f</w:t>
      </w:r>
      <w:r w:rsidRPr="009316AF">
        <w:rPr>
          <w:lang w:val="it-IT"/>
        </w:rPr>
        <w:t>et</w:t>
      </w:r>
      <w:r w:rsidRPr="009316AF">
        <w:rPr>
          <w:spacing w:val="-2"/>
          <w:lang w:val="it-IT"/>
        </w:rPr>
        <w:t>t</w:t>
      </w:r>
      <w:r w:rsidRPr="009316AF">
        <w:rPr>
          <w:lang w:val="it-IT"/>
        </w:rPr>
        <w:t>uarsi</w:t>
      </w:r>
      <w:r w:rsidRPr="009316AF">
        <w:rPr>
          <w:spacing w:val="27"/>
          <w:lang w:val="it-IT"/>
        </w:rPr>
        <w:t xml:space="preserve"> </w:t>
      </w:r>
      <w:r w:rsidRPr="009316AF">
        <w:rPr>
          <w:lang w:val="it-IT"/>
        </w:rPr>
        <w:t>da maggio a ot</w:t>
      </w:r>
      <w:r w:rsidRPr="009316AF">
        <w:rPr>
          <w:spacing w:val="-2"/>
          <w:lang w:val="it-IT"/>
        </w:rPr>
        <w:t>t</w:t>
      </w:r>
      <w:r w:rsidRPr="009316AF">
        <w:rPr>
          <w:lang w:val="it-IT"/>
        </w:rPr>
        <w:t>obre</w:t>
      </w:r>
      <w:r>
        <w:rPr>
          <w:lang w:val="it-IT"/>
        </w:rPr>
        <w:t>.</w:t>
      </w:r>
    </w:p>
    <w:tbl>
      <w:tblPr>
        <w:tblW w:w="8969" w:type="dxa"/>
        <w:tblInd w:w="6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963"/>
        <w:gridCol w:w="1894"/>
        <w:gridCol w:w="1896"/>
        <w:gridCol w:w="2061"/>
      </w:tblGrid>
      <w:tr w:rsidR="00EF09B1" w:rsidRPr="00B4299F" w14:paraId="0B2227AD" w14:textId="77777777" w:rsidTr="00B4299F">
        <w:trPr>
          <w:trHeight w:val="489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3693B5E4" w14:textId="77777777" w:rsidR="00EF09B1" w:rsidRPr="00B4299F" w:rsidRDefault="00EF09B1" w:rsidP="009F4732">
            <w:pPr>
              <w:pStyle w:val="TableParagraph"/>
              <w:spacing w:before="5" w:line="140" w:lineRule="exact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4299F">
              <w:rPr>
                <w:sz w:val="20"/>
                <w:szCs w:val="20"/>
                <w:lang w:val="it-IT"/>
              </w:rPr>
              <w:t> </w:t>
            </w:r>
          </w:p>
          <w:p w14:paraId="5BB5B6FB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  <w:r w:rsidRPr="00B4299F">
              <w:rPr>
                <w:sz w:val="20"/>
                <w:szCs w:val="20"/>
                <w:lang w:val="it-IT"/>
              </w:rPr>
              <w:t> </w:t>
            </w:r>
          </w:p>
          <w:p w14:paraId="65399C24" w14:textId="77777777" w:rsidR="00EF09B1" w:rsidRPr="00B4299F" w:rsidRDefault="00EF09B1" w:rsidP="009F4732">
            <w:pPr>
              <w:pStyle w:val="TableParagraph"/>
              <w:ind w:left="378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AUSL</w:t>
            </w:r>
          </w:p>
        </w:tc>
        <w:tc>
          <w:tcPr>
            <w:tcW w:w="20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E27EC90" w14:textId="77777777" w:rsidR="00EF09B1" w:rsidRPr="00B4299F" w:rsidRDefault="00EF09B1" w:rsidP="009F4732">
            <w:pPr>
              <w:pStyle w:val="TableParagraph"/>
              <w:spacing w:before="69"/>
              <w:ind w:left="104" w:right="104" w:hanging="1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429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ca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429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nto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CAB4834" w14:textId="77777777" w:rsidR="00EF09B1" w:rsidRPr="00B4299F" w:rsidRDefault="00EF09B1" w:rsidP="009F4732">
            <w:pPr>
              <w:pStyle w:val="TableParagraph"/>
              <w:spacing w:before="35"/>
              <w:ind w:left="1525" w:hanging="1455"/>
              <w:rPr>
                <w:sz w:val="20"/>
                <w:szCs w:val="20"/>
                <w:lang w:val="it-IT"/>
              </w:rPr>
            </w:pP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Per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it-IT"/>
              </w:rPr>
              <w:t>i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odo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it-IT"/>
              </w:rPr>
              <w:t xml:space="preserve"> 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d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el</w:t>
            </w:r>
            <w:r w:rsidRPr="00B4299F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it-IT"/>
              </w:rPr>
              <w:t xml:space="preserve"> 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m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e</w:t>
            </w:r>
            <w:r w:rsidRPr="00B4299F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it-IT"/>
              </w:rPr>
              <w:t>s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e in 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it-IT"/>
              </w:rPr>
              <w:t>cu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i 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it-IT"/>
              </w:rPr>
              <w:t>e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f</w:t>
            </w:r>
            <w:r w:rsidRPr="00B4299F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it-IT"/>
              </w:rPr>
              <w:t>f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e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it-IT"/>
              </w:rPr>
              <w:t>t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t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u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are</w:t>
            </w:r>
            <w:r w:rsidRPr="00B4299F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it-IT"/>
              </w:rPr>
              <w:t xml:space="preserve"> 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il prel</w:t>
            </w:r>
            <w:r w:rsidRPr="00B4299F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i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e</w:t>
            </w:r>
            <w:r w:rsidRPr="00B4299F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it-IT"/>
              </w:rPr>
              <w:t>v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o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1FD97FB" w14:textId="77777777" w:rsidR="00EF09B1" w:rsidRPr="00B4299F" w:rsidRDefault="00EF09B1" w:rsidP="009F4732">
            <w:pPr>
              <w:pStyle w:val="TableParagraph"/>
              <w:spacing w:before="8" w:line="200" w:lineRule="exact"/>
              <w:rPr>
                <w:sz w:val="20"/>
                <w:szCs w:val="20"/>
                <w:lang w:val="it-IT"/>
              </w:rPr>
            </w:pPr>
            <w:r w:rsidRPr="00B4299F">
              <w:rPr>
                <w:sz w:val="20"/>
                <w:szCs w:val="20"/>
                <w:lang w:val="it-IT"/>
              </w:rPr>
              <w:t> </w:t>
            </w:r>
          </w:p>
          <w:p w14:paraId="18BC4EA7" w14:textId="77777777" w:rsidR="00EF09B1" w:rsidRPr="00B4299F" w:rsidRDefault="00EF09B1" w:rsidP="009F4732">
            <w:pPr>
              <w:pStyle w:val="TableParagraph"/>
              <w:ind w:left="587" w:hanging="510"/>
              <w:rPr>
                <w:sz w:val="20"/>
                <w:szCs w:val="20"/>
              </w:rPr>
            </w:pPr>
            <w:proofErr w:type="spellStart"/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proofErr w:type="spellEnd"/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nsi</w:t>
            </w:r>
            <w:r w:rsidRPr="00B429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spellEnd"/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29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 xml:space="preserve">er </w:t>
            </w:r>
            <w:proofErr w:type="spellStart"/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 w:rsidRPr="00B4299F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incia</w:t>
            </w:r>
            <w:proofErr w:type="spellEnd"/>
          </w:p>
        </w:tc>
      </w:tr>
      <w:tr w:rsidR="00EF09B1" w:rsidRPr="00B4299F" w14:paraId="45F15C5C" w14:textId="77777777" w:rsidTr="00B4299F">
        <w:trPr>
          <w:trHeight w:hRule="exact"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8C481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76C98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08DD3FE" w14:textId="77777777" w:rsidR="00EF09B1" w:rsidRPr="00B4299F" w:rsidRDefault="00EF09B1" w:rsidP="009F4732">
            <w:pPr>
              <w:pStyle w:val="TableParagraph"/>
              <w:spacing w:before="25"/>
              <w:ind w:left="277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 xml:space="preserve">1° </w:t>
            </w:r>
            <w:proofErr w:type="spellStart"/>
            <w:r w:rsidRPr="00B4299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uin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B429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C0A89C6" w14:textId="77777777" w:rsidR="00EF09B1" w:rsidRPr="00B4299F" w:rsidRDefault="00EF09B1" w:rsidP="009F4732">
            <w:pPr>
              <w:pStyle w:val="TableParagraph"/>
              <w:spacing w:before="25"/>
              <w:ind w:left="277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 xml:space="preserve">2° </w:t>
            </w:r>
            <w:proofErr w:type="spellStart"/>
            <w:r w:rsidRPr="00B429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uin</w:t>
            </w:r>
            <w:r w:rsidRPr="00B4299F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ic</w:t>
            </w:r>
            <w:r w:rsidRPr="00B4299F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4299F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423E1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9B1" w:rsidRPr="00B4299F" w14:paraId="65553508" w14:textId="77777777" w:rsidTr="00B4299F">
        <w:trPr>
          <w:trHeight w:hRule="exact" w:val="628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71054B" w14:textId="77777777" w:rsidR="00EF09B1" w:rsidRPr="00B4299F" w:rsidRDefault="00EF09B1" w:rsidP="009F4732">
            <w:pPr>
              <w:pStyle w:val="TableParagraph"/>
              <w:spacing w:before="6" w:line="13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25E50037" w14:textId="77777777" w:rsidR="00EF09B1" w:rsidRPr="00B4299F" w:rsidRDefault="00EF09B1" w:rsidP="009F4732">
            <w:pPr>
              <w:pStyle w:val="TableParagraph"/>
              <w:ind w:left="164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Piac</w:t>
            </w:r>
            <w:r w:rsidRPr="00B4299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4299F">
              <w:rPr>
                <w:rFonts w:ascii="Arial" w:hAnsi="Arial" w:cs="Arial"/>
                <w:sz w:val="20"/>
                <w:szCs w:val="20"/>
              </w:rPr>
              <w:t>n</w:t>
            </w:r>
            <w:r w:rsidRPr="00B4299F">
              <w:rPr>
                <w:rFonts w:ascii="Arial" w:hAnsi="Arial" w:cs="Arial"/>
                <w:spacing w:val="-3"/>
                <w:sz w:val="20"/>
                <w:szCs w:val="20"/>
              </w:rPr>
              <w:t>z</w:t>
            </w:r>
            <w:r w:rsidRPr="00B429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45FC05" w14:textId="0477CD6A" w:rsidR="00EF09B1" w:rsidRPr="00B4299F" w:rsidRDefault="00EF09B1" w:rsidP="009F4732">
            <w:pPr>
              <w:pStyle w:val="TableParagraph"/>
              <w:spacing w:before="4" w:line="276" w:lineRule="exact"/>
              <w:ind w:left="258" w:right="258" w:hanging="3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PC01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4299F">
              <w:rPr>
                <w:rFonts w:ascii="Arial" w:hAnsi="Arial" w:cs="Arial"/>
                <w:sz w:val="18"/>
                <w:szCs w:val="18"/>
              </w:rPr>
              <w:t>P</w:t>
            </w:r>
            <w:r w:rsidRPr="00B4299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B4299F">
              <w:rPr>
                <w:rFonts w:ascii="Arial" w:hAnsi="Arial" w:cs="Arial"/>
                <w:sz w:val="18"/>
                <w:szCs w:val="18"/>
              </w:rPr>
              <w:t xml:space="preserve">02 </w:t>
            </w:r>
            <w:r w:rsidR="00B4299F">
              <w:rPr>
                <w:rFonts w:ascii="Arial" w:hAnsi="Arial" w:cs="Arial"/>
                <w:sz w:val="18"/>
                <w:szCs w:val="18"/>
              </w:rPr>
              <w:t>P</w:t>
            </w:r>
            <w:r w:rsidRPr="00B4299F">
              <w:rPr>
                <w:rFonts w:ascii="Arial" w:hAnsi="Arial" w:cs="Arial"/>
                <w:sz w:val="18"/>
                <w:szCs w:val="18"/>
              </w:rPr>
              <w:t>C04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4299F">
              <w:rPr>
                <w:rFonts w:ascii="Arial" w:hAnsi="Arial" w:cs="Arial"/>
                <w:sz w:val="18"/>
                <w:szCs w:val="18"/>
              </w:rPr>
              <w:t>P</w:t>
            </w:r>
            <w:r w:rsidRPr="00B4299F"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 w:rsidRPr="00B4299F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E234F0" w14:textId="77777777" w:rsidR="00EF09B1" w:rsidRPr="00B4299F" w:rsidRDefault="00EF09B1" w:rsidP="009F4732">
            <w:pPr>
              <w:pStyle w:val="TableParagraph"/>
              <w:spacing w:before="6" w:line="13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6115D552" w14:textId="77777777" w:rsidR="00EF09B1" w:rsidRPr="00B4299F" w:rsidRDefault="00EF09B1" w:rsidP="009F4732">
            <w:pPr>
              <w:pStyle w:val="TableParagraph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A5877A" w14:textId="77777777" w:rsidR="00EF09B1" w:rsidRPr="00B4299F" w:rsidRDefault="00EF09B1" w:rsidP="009F4732">
            <w:pPr>
              <w:pStyle w:val="TableParagraph"/>
              <w:spacing w:before="6" w:line="13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724B213E" w14:textId="77777777" w:rsidR="00EF09B1" w:rsidRPr="00B4299F" w:rsidRDefault="00EF09B1" w:rsidP="009F4732">
            <w:pPr>
              <w:pStyle w:val="TableParagraph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474421" w14:textId="77777777" w:rsidR="00EF09B1" w:rsidRPr="00B4299F" w:rsidRDefault="00EF09B1" w:rsidP="009F4732">
            <w:pPr>
              <w:pStyle w:val="TableParagraph"/>
              <w:spacing w:before="6" w:line="13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140D8287" w14:textId="77777777" w:rsidR="00EF09B1" w:rsidRPr="00B4299F" w:rsidRDefault="00EF09B1" w:rsidP="009F4732">
            <w:pPr>
              <w:pStyle w:val="TableParagraph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9B1" w:rsidRPr="00B4299F" w14:paraId="3DDF1F1C" w14:textId="77777777" w:rsidTr="00B4299F">
        <w:trPr>
          <w:trHeight w:val="433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05265" w14:textId="77777777" w:rsidR="00EF09B1" w:rsidRPr="00B4299F" w:rsidRDefault="00EF09B1" w:rsidP="009F4732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08C5A20B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20E64010" w14:textId="77777777" w:rsidR="00EF09B1" w:rsidRPr="00B4299F" w:rsidRDefault="00EF09B1" w:rsidP="009F4732">
            <w:pPr>
              <w:pStyle w:val="TableParagraph"/>
              <w:ind w:left="303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Parma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3464E7" w14:textId="77777777" w:rsidR="00EF09B1" w:rsidRPr="00B4299F" w:rsidRDefault="00EF09B1" w:rsidP="009F4732">
            <w:pPr>
              <w:pStyle w:val="TableParagraph"/>
              <w:spacing w:before="4" w:line="276" w:lineRule="exact"/>
              <w:ind w:left="591" w:right="260" w:hanging="336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PR01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4299F">
              <w:rPr>
                <w:rFonts w:ascii="Arial" w:hAnsi="Arial" w:cs="Arial"/>
                <w:sz w:val="18"/>
                <w:szCs w:val="18"/>
              </w:rPr>
              <w:t>P</w:t>
            </w:r>
            <w:r w:rsidRPr="00B4299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B4299F">
              <w:rPr>
                <w:rFonts w:ascii="Arial" w:hAnsi="Arial" w:cs="Arial"/>
                <w:sz w:val="18"/>
                <w:szCs w:val="18"/>
              </w:rPr>
              <w:t>02 PR07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0FC982" w14:textId="77777777" w:rsidR="00EF09B1" w:rsidRPr="00B4299F" w:rsidRDefault="00EF09B1" w:rsidP="009F4732">
            <w:pPr>
              <w:pStyle w:val="TableParagraph"/>
              <w:spacing w:before="9" w:line="13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15B26708" w14:textId="77777777" w:rsidR="00EF09B1" w:rsidRPr="00B4299F" w:rsidRDefault="00EF09B1" w:rsidP="009F4732">
            <w:pPr>
              <w:pStyle w:val="TableParagraph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275979" w14:textId="77777777" w:rsidR="00EF09B1" w:rsidRPr="00B4299F" w:rsidRDefault="00EF09B1" w:rsidP="009F4732">
            <w:pPr>
              <w:pStyle w:val="TableParagraph"/>
              <w:spacing w:before="9" w:line="13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18A0604F" w14:textId="77777777" w:rsidR="00EF09B1" w:rsidRPr="00B4299F" w:rsidRDefault="00EF09B1" w:rsidP="009F4732">
            <w:pPr>
              <w:pStyle w:val="TableParagraph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9B7929" w14:textId="77777777" w:rsidR="00EF09B1" w:rsidRPr="00B4299F" w:rsidRDefault="00EF09B1" w:rsidP="009F4732">
            <w:pPr>
              <w:pStyle w:val="TableParagraph"/>
              <w:spacing w:before="9" w:line="1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7683F827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3FD3DD57" w14:textId="77777777" w:rsidR="00EF09B1" w:rsidRPr="00B4299F" w:rsidRDefault="00EF09B1" w:rsidP="009F4732">
            <w:pPr>
              <w:pStyle w:val="TableParagraph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EF09B1" w:rsidRPr="00B4299F" w14:paraId="658763E2" w14:textId="77777777" w:rsidTr="00B4299F">
        <w:trPr>
          <w:trHeight w:hRule="exact" w:val="2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93A1B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F6FBD7" w14:textId="77777777" w:rsidR="00EF09B1" w:rsidRPr="00B4299F" w:rsidRDefault="00EF09B1" w:rsidP="009F4732">
            <w:pPr>
              <w:pStyle w:val="TableParagraph"/>
              <w:spacing w:before="26"/>
              <w:ind w:left="258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PR03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B4299F">
              <w:rPr>
                <w:rFonts w:ascii="Arial" w:hAnsi="Arial" w:cs="Arial"/>
                <w:sz w:val="18"/>
                <w:szCs w:val="18"/>
              </w:rPr>
              <w:t>P</w:t>
            </w:r>
            <w:r w:rsidRPr="00B4299F"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 w:rsidRPr="00B4299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2865BD" w14:textId="77777777" w:rsidR="00EF09B1" w:rsidRPr="00B4299F" w:rsidRDefault="00EF09B1" w:rsidP="009F4732">
            <w:pPr>
              <w:pStyle w:val="TableParagraph"/>
              <w:spacing w:before="26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D3B616" w14:textId="77777777" w:rsidR="00EF09B1" w:rsidRPr="00B4299F" w:rsidRDefault="00EF09B1" w:rsidP="009F4732">
            <w:pPr>
              <w:pStyle w:val="TableParagraph"/>
              <w:spacing w:before="26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D4D32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9B1" w:rsidRPr="00B4299F" w14:paraId="3848C31B" w14:textId="77777777" w:rsidTr="00B4299F">
        <w:trPr>
          <w:trHeight w:val="260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0FC473" w14:textId="77777777" w:rsidR="00EF09B1" w:rsidRPr="00B4299F" w:rsidRDefault="00EF09B1" w:rsidP="009F4732">
            <w:pPr>
              <w:pStyle w:val="TableParagraph"/>
              <w:spacing w:before="7" w:line="19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75F0201A" w14:textId="77777777" w:rsidR="00EF09B1" w:rsidRPr="00B4299F" w:rsidRDefault="00EF09B1" w:rsidP="009F4732">
            <w:pPr>
              <w:pStyle w:val="TableParagraph"/>
              <w:ind w:left="130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Re</w:t>
            </w:r>
            <w:r w:rsidRPr="00B4299F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B4299F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4299F">
              <w:rPr>
                <w:rFonts w:ascii="Arial" w:hAnsi="Arial" w:cs="Arial"/>
                <w:sz w:val="20"/>
                <w:szCs w:val="20"/>
              </w:rPr>
              <w:t>io E.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0C8BB8" w14:textId="77777777" w:rsidR="00EF09B1" w:rsidRPr="00B4299F" w:rsidRDefault="00EF09B1" w:rsidP="009F4732">
            <w:pPr>
              <w:pStyle w:val="TableParagraph"/>
              <w:spacing w:before="23"/>
              <w:ind w:left="258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RE01 R</w:t>
            </w:r>
            <w:r w:rsidRPr="00B429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4299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58D881" w14:textId="77777777" w:rsidR="00EF09B1" w:rsidRPr="00B4299F" w:rsidRDefault="00EF09B1" w:rsidP="009F4732">
            <w:pPr>
              <w:pStyle w:val="TableParagraph"/>
              <w:spacing w:before="23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768B5A" w14:textId="77777777" w:rsidR="00EF09B1" w:rsidRPr="00B4299F" w:rsidRDefault="00EF09B1" w:rsidP="009F4732">
            <w:pPr>
              <w:pStyle w:val="TableParagraph"/>
              <w:spacing w:before="23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CCE845" w14:textId="77777777" w:rsidR="00EF09B1" w:rsidRPr="00B4299F" w:rsidRDefault="00EF09B1" w:rsidP="009F4732">
            <w:pPr>
              <w:pStyle w:val="TableParagraph"/>
              <w:spacing w:before="7" w:line="19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7CF75A1B" w14:textId="77777777" w:rsidR="00EF09B1" w:rsidRPr="00B4299F" w:rsidRDefault="00EF09B1" w:rsidP="009F4732">
            <w:pPr>
              <w:pStyle w:val="TableParagraph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F09B1" w:rsidRPr="00B4299F" w14:paraId="5AC853F2" w14:textId="77777777" w:rsidTr="00B4299F">
        <w:trPr>
          <w:trHeight w:hRule="exact" w:val="2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1C20B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2DF4AA" w14:textId="77777777" w:rsidR="00EF09B1" w:rsidRPr="00B4299F" w:rsidRDefault="00EF09B1" w:rsidP="009F4732">
            <w:pPr>
              <w:pStyle w:val="TableParagraph"/>
              <w:spacing w:before="24"/>
              <w:ind w:left="591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RE03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100156" w14:textId="77777777" w:rsidR="00EF09B1" w:rsidRPr="00B4299F" w:rsidRDefault="00EF09B1" w:rsidP="009F4732">
            <w:pPr>
              <w:pStyle w:val="TableParagraph"/>
              <w:spacing w:before="24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102971" w14:textId="77777777" w:rsidR="00EF09B1" w:rsidRPr="00B4299F" w:rsidRDefault="00EF09B1" w:rsidP="009F4732">
            <w:pPr>
              <w:pStyle w:val="TableParagraph"/>
              <w:spacing w:before="24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2AECB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9B1" w:rsidRPr="00B4299F" w14:paraId="54DDE830" w14:textId="77777777" w:rsidTr="00B4299F">
        <w:trPr>
          <w:trHeight w:hRule="exact" w:val="262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95F94" w14:textId="77777777" w:rsidR="00EF09B1" w:rsidRPr="00B4299F" w:rsidRDefault="00EF09B1" w:rsidP="009F4732">
            <w:pPr>
              <w:pStyle w:val="TableParagraph"/>
              <w:spacing w:before="26"/>
              <w:ind w:left="224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B4299F">
              <w:rPr>
                <w:rFonts w:ascii="Arial" w:hAnsi="Arial" w:cs="Arial"/>
                <w:sz w:val="20"/>
                <w:szCs w:val="20"/>
              </w:rPr>
              <w:t>ode</w:t>
            </w:r>
            <w:r w:rsidRPr="00B4299F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429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E4837C" w14:textId="77777777" w:rsidR="00EF09B1" w:rsidRPr="00B4299F" w:rsidRDefault="00EF09B1" w:rsidP="009F4732">
            <w:pPr>
              <w:pStyle w:val="TableParagraph"/>
              <w:spacing w:before="26"/>
              <w:ind w:left="205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B4299F">
              <w:rPr>
                <w:rFonts w:ascii="Arial" w:hAnsi="Arial" w:cs="Arial"/>
                <w:sz w:val="18"/>
                <w:szCs w:val="18"/>
              </w:rPr>
              <w:t>O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1 MO</w:t>
            </w:r>
            <w:r w:rsidRPr="00B4299F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951A44" w14:textId="77777777" w:rsidR="00EF09B1" w:rsidRPr="00B4299F" w:rsidRDefault="00EF09B1" w:rsidP="009F4732">
            <w:pPr>
              <w:pStyle w:val="TableParagraph"/>
              <w:spacing w:before="26"/>
              <w:ind w:left="748" w:right="746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D83F7" w14:textId="77777777" w:rsidR="00EF09B1" w:rsidRPr="00B4299F" w:rsidRDefault="00EF09B1" w:rsidP="009F4732">
            <w:pPr>
              <w:pStyle w:val="TableParagraph"/>
              <w:spacing w:before="26"/>
              <w:ind w:left="748" w:right="748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C455E" w14:textId="77777777" w:rsidR="00EF09B1" w:rsidRPr="00B4299F" w:rsidRDefault="00EF09B1" w:rsidP="009F4732">
            <w:pPr>
              <w:pStyle w:val="TableParagraph"/>
              <w:spacing w:before="26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EF09B1" w:rsidRPr="00B4299F" w14:paraId="248D7A42" w14:textId="77777777" w:rsidTr="00B4299F">
        <w:trPr>
          <w:trHeight w:hRule="exact" w:val="2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15D64" w14:textId="77777777" w:rsidR="00EF09B1" w:rsidRPr="00B4299F" w:rsidRDefault="00EF09B1" w:rsidP="009F4732">
            <w:pPr>
              <w:pStyle w:val="TableParagraph"/>
              <w:spacing w:before="23"/>
              <w:ind w:left="217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Bolo</w:t>
            </w:r>
            <w:r w:rsidRPr="00B4299F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B4299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08AB01" w14:textId="77777777" w:rsidR="00EF09B1" w:rsidRPr="00B4299F" w:rsidRDefault="00EF09B1" w:rsidP="009F4732">
            <w:pPr>
              <w:pStyle w:val="TableParagraph"/>
              <w:spacing w:before="23"/>
              <w:ind w:left="584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BO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9531DD" w14:textId="77777777" w:rsidR="00EF09B1" w:rsidRPr="00B4299F" w:rsidRDefault="00EF09B1" w:rsidP="009F4732">
            <w:pPr>
              <w:pStyle w:val="TableParagraph"/>
              <w:spacing w:before="23"/>
              <w:ind w:left="748" w:right="746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A69F5C" w14:textId="77777777" w:rsidR="00EF09B1" w:rsidRPr="00B4299F" w:rsidRDefault="00EF09B1" w:rsidP="009F4732">
            <w:pPr>
              <w:pStyle w:val="TableParagraph"/>
              <w:spacing w:before="23"/>
              <w:ind w:left="748" w:right="748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3C6F7A" w14:textId="77777777" w:rsidR="00EF09B1" w:rsidRPr="00B4299F" w:rsidRDefault="00EF09B1" w:rsidP="009F4732">
            <w:pPr>
              <w:pStyle w:val="TableParagraph"/>
              <w:spacing w:before="23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F09B1" w:rsidRPr="00B4299F" w14:paraId="68A7B39F" w14:textId="77777777" w:rsidTr="00B4299F">
        <w:trPr>
          <w:trHeight w:hRule="exact" w:val="26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97EEC5" w14:textId="77777777" w:rsidR="00EF09B1" w:rsidRPr="00B4299F" w:rsidRDefault="00EF09B1" w:rsidP="009F4732">
            <w:pPr>
              <w:pStyle w:val="TableParagraph"/>
              <w:spacing w:before="23"/>
              <w:ind w:left="363"/>
              <w:rPr>
                <w:sz w:val="20"/>
                <w:szCs w:val="20"/>
              </w:rPr>
            </w:pPr>
            <w:proofErr w:type="spellStart"/>
            <w:r w:rsidRPr="00B4299F">
              <w:rPr>
                <w:rFonts w:ascii="Arial" w:hAnsi="Arial" w:cs="Arial"/>
                <w:sz w:val="20"/>
                <w:szCs w:val="20"/>
              </w:rPr>
              <w:t>I</w:t>
            </w:r>
            <w:r w:rsidRPr="00B4299F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B4299F">
              <w:rPr>
                <w:rFonts w:ascii="Arial" w:hAnsi="Arial" w:cs="Arial"/>
                <w:sz w:val="20"/>
                <w:szCs w:val="20"/>
              </w:rPr>
              <w:t>ola</w:t>
            </w:r>
            <w:proofErr w:type="spellEnd"/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AFEFA1" w14:textId="77777777" w:rsidR="00EF09B1" w:rsidRPr="00B4299F" w:rsidRDefault="00EF09B1" w:rsidP="009F4732">
            <w:pPr>
              <w:pStyle w:val="TableParagraph"/>
              <w:spacing w:before="23"/>
              <w:ind w:left="71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BO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B4299F">
              <w:rPr>
                <w:rFonts w:ascii="Arial" w:hAnsi="Arial" w:cs="Arial"/>
                <w:spacing w:val="-3"/>
                <w:sz w:val="18"/>
                <w:szCs w:val="18"/>
              </w:rPr>
              <w:t>(</w:t>
            </w:r>
            <w:proofErr w:type="spellStart"/>
            <w:r w:rsidRPr="00B4299F">
              <w:rPr>
                <w:rFonts w:ascii="Arial" w:hAnsi="Arial" w:cs="Arial"/>
                <w:sz w:val="18"/>
                <w:szCs w:val="18"/>
              </w:rPr>
              <w:t>pia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B4299F">
              <w:rPr>
                <w:rFonts w:ascii="Arial" w:hAnsi="Arial" w:cs="Arial"/>
                <w:sz w:val="18"/>
                <w:szCs w:val="18"/>
              </w:rPr>
              <w:t>u</w:t>
            </w:r>
            <w:r w:rsidRPr="00B4299F">
              <w:rPr>
                <w:rFonts w:ascii="Arial" w:hAnsi="Arial" w:cs="Arial"/>
                <w:spacing w:val="-4"/>
                <w:sz w:val="18"/>
                <w:szCs w:val="18"/>
              </w:rPr>
              <w:t>r</w:t>
            </w:r>
            <w:r w:rsidRPr="00B4299F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B4299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88DB30" w14:textId="77777777" w:rsidR="00EF09B1" w:rsidRPr="00B4299F" w:rsidRDefault="00EF09B1" w:rsidP="009F4732">
            <w:pPr>
              <w:pStyle w:val="TableParagraph"/>
              <w:spacing w:before="23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4DA943" w14:textId="77777777" w:rsidR="00EF09B1" w:rsidRPr="00B4299F" w:rsidRDefault="00EF09B1" w:rsidP="009F4732">
            <w:pPr>
              <w:pStyle w:val="TableParagraph"/>
              <w:spacing w:before="23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C634DAC" w14:textId="77777777" w:rsidR="00EF09B1" w:rsidRPr="00B4299F" w:rsidRDefault="00EF09B1" w:rsidP="009F4732">
            <w:pPr>
              <w:pStyle w:val="TableParagraph"/>
              <w:spacing w:before="23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F09B1" w:rsidRPr="00B4299F" w14:paraId="4FB6438A" w14:textId="77777777" w:rsidTr="00B4299F">
        <w:trPr>
          <w:trHeight w:val="262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2C96F" w14:textId="77777777" w:rsidR="00EF09B1" w:rsidRPr="00B4299F" w:rsidRDefault="00EF09B1" w:rsidP="009F4732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741665A9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1A470965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32402B0E" w14:textId="77777777" w:rsidR="00EF09B1" w:rsidRPr="00B4299F" w:rsidRDefault="00EF09B1" w:rsidP="009F4732">
            <w:pPr>
              <w:pStyle w:val="TableParagraph"/>
              <w:ind w:left="262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Fer</w:t>
            </w:r>
            <w:r w:rsidRPr="00B4299F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B4299F">
              <w:rPr>
                <w:rFonts w:ascii="Arial" w:hAnsi="Arial" w:cs="Arial"/>
                <w:sz w:val="20"/>
                <w:szCs w:val="20"/>
              </w:rPr>
              <w:t>ara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C076E0" w14:textId="77777777" w:rsidR="00EF09B1" w:rsidRPr="00B4299F" w:rsidRDefault="00EF09B1" w:rsidP="009F4732">
            <w:pPr>
              <w:pStyle w:val="TableParagraph"/>
              <w:spacing w:before="26"/>
              <w:ind w:right="1"/>
              <w:jc w:val="center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FE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9D5176" w14:textId="77777777" w:rsidR="00EF09B1" w:rsidRPr="00B4299F" w:rsidRDefault="00EF09B1" w:rsidP="009F4732">
            <w:pPr>
              <w:pStyle w:val="TableParagraph"/>
              <w:spacing w:before="26"/>
              <w:ind w:left="748" w:right="746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A4AC66E" w14:textId="77777777" w:rsidR="00EF09B1" w:rsidRPr="00B4299F" w:rsidRDefault="00EF09B1" w:rsidP="009F4732">
            <w:pPr>
              <w:pStyle w:val="TableParagraph"/>
              <w:spacing w:before="26"/>
              <w:ind w:left="748" w:right="748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AB2407" w14:textId="77777777" w:rsidR="00EF09B1" w:rsidRPr="00B4299F" w:rsidRDefault="00EF09B1" w:rsidP="009F4732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4D9217FA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78AEC056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6315A05F" w14:textId="77777777" w:rsidR="00EF09B1" w:rsidRPr="00B4299F" w:rsidRDefault="00EF09B1" w:rsidP="009F4732">
            <w:pPr>
              <w:pStyle w:val="TableParagraph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EF09B1" w:rsidRPr="00B4299F" w14:paraId="1FF5E392" w14:textId="77777777" w:rsidTr="00B4299F">
        <w:trPr>
          <w:trHeight w:hRule="exact" w:val="8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9D59C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94784C" w14:textId="77777777" w:rsidR="00EF09B1" w:rsidRPr="00B4299F" w:rsidRDefault="00EF09B1" w:rsidP="009F4732">
            <w:pPr>
              <w:pStyle w:val="TableParagraph"/>
              <w:spacing w:before="4" w:line="276" w:lineRule="exact"/>
              <w:ind w:left="282" w:right="284"/>
              <w:jc w:val="both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FE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2 F</w:t>
            </w:r>
            <w:r w:rsidRPr="00B429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4299F">
              <w:rPr>
                <w:rFonts w:ascii="Arial" w:hAnsi="Arial" w:cs="Arial"/>
                <w:sz w:val="18"/>
                <w:szCs w:val="18"/>
              </w:rPr>
              <w:t>03 FE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4 F</w:t>
            </w:r>
            <w:r w:rsidRPr="00B429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4299F">
              <w:rPr>
                <w:rFonts w:ascii="Arial" w:hAnsi="Arial" w:cs="Arial"/>
                <w:sz w:val="18"/>
                <w:szCs w:val="18"/>
              </w:rPr>
              <w:t>05 FE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6 F</w:t>
            </w:r>
            <w:r w:rsidRPr="00B429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4299F">
              <w:rPr>
                <w:rFonts w:ascii="Arial" w:hAnsi="Arial" w:cs="Arial"/>
                <w:sz w:val="18"/>
                <w:szCs w:val="18"/>
              </w:rPr>
              <w:t>07 FE</w:t>
            </w:r>
            <w:r w:rsidRPr="00B4299F"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 w:rsidRPr="00B4299F">
              <w:rPr>
                <w:rFonts w:ascii="Arial" w:hAnsi="Arial" w:cs="Arial"/>
                <w:sz w:val="18"/>
                <w:szCs w:val="18"/>
              </w:rPr>
              <w:t>8 F</w:t>
            </w:r>
            <w:r w:rsidRPr="00B4299F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4299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D7BF0C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7AC8F51D" w14:textId="77777777" w:rsidR="00EF09B1" w:rsidRPr="00B4299F" w:rsidRDefault="00EF09B1" w:rsidP="009F4732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0A705DDD" w14:textId="77777777" w:rsidR="00EF09B1" w:rsidRPr="00B4299F" w:rsidRDefault="00EF09B1" w:rsidP="009F4732">
            <w:pPr>
              <w:pStyle w:val="TableParagraph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CD925F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50750AFF" w14:textId="77777777" w:rsidR="00EF09B1" w:rsidRPr="00B4299F" w:rsidRDefault="00EF09B1" w:rsidP="009F4732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3533B33A" w14:textId="77777777" w:rsidR="00EF09B1" w:rsidRPr="00B4299F" w:rsidRDefault="00EF09B1" w:rsidP="009F4732">
            <w:pPr>
              <w:pStyle w:val="TableParagraph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82B4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09B1" w:rsidRPr="00B4299F" w14:paraId="77B2C6EF" w14:textId="77777777" w:rsidTr="00B4299F">
        <w:trPr>
          <w:trHeight w:hRule="exact" w:val="260"/>
        </w:trPr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82A03" w14:textId="77777777" w:rsidR="00EF09B1" w:rsidRPr="00B4299F" w:rsidRDefault="00EF09B1" w:rsidP="009F4732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1AE083FE" w14:textId="77777777" w:rsidR="00EF09B1" w:rsidRPr="00B4299F" w:rsidRDefault="00EF09B1" w:rsidP="009F473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B4299F">
              <w:rPr>
                <w:sz w:val="20"/>
                <w:szCs w:val="20"/>
              </w:rPr>
              <w:t> </w:t>
            </w:r>
          </w:p>
          <w:p w14:paraId="32346504" w14:textId="77777777" w:rsidR="00EF09B1" w:rsidRPr="00B4299F" w:rsidRDefault="00EF09B1" w:rsidP="009F4732">
            <w:pPr>
              <w:pStyle w:val="TableParagraph"/>
              <w:ind w:left="135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Ro</w:t>
            </w:r>
            <w:r w:rsidRPr="00B4299F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B4299F">
              <w:rPr>
                <w:rFonts w:ascii="Arial" w:hAnsi="Arial" w:cs="Arial"/>
                <w:sz w:val="20"/>
                <w:szCs w:val="20"/>
              </w:rPr>
              <w:t>a</w:t>
            </w:r>
            <w:r w:rsidRPr="00B4299F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B4299F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1417B5" w14:textId="77777777" w:rsidR="00EF09B1" w:rsidRPr="00B4299F" w:rsidRDefault="00EF09B1" w:rsidP="009F4732">
            <w:pPr>
              <w:pStyle w:val="TableParagraph"/>
              <w:spacing w:before="23"/>
              <w:ind w:left="258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RA01 R</w:t>
            </w:r>
            <w:r w:rsidRPr="00B4299F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B4299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DE38A5" w14:textId="77777777" w:rsidR="00EF09B1" w:rsidRPr="00B4299F" w:rsidRDefault="00EF09B1" w:rsidP="009F4732">
            <w:pPr>
              <w:pStyle w:val="TableParagraph"/>
              <w:spacing w:before="23"/>
              <w:ind w:left="748" w:right="746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2FED21" w14:textId="77777777" w:rsidR="00EF09B1" w:rsidRPr="00B4299F" w:rsidRDefault="00EF09B1" w:rsidP="009F4732">
            <w:pPr>
              <w:pStyle w:val="TableParagraph"/>
              <w:spacing w:before="23"/>
              <w:ind w:left="748" w:right="748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A8E6FF" w14:textId="77777777" w:rsidR="00EF09B1" w:rsidRPr="00B4299F" w:rsidRDefault="00EF09B1" w:rsidP="009F4732">
            <w:pPr>
              <w:pStyle w:val="TableParagraph"/>
              <w:spacing w:before="23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F09B1" w:rsidRPr="00B4299F" w14:paraId="55C5C37E" w14:textId="77777777" w:rsidTr="00B4299F">
        <w:trPr>
          <w:trHeight w:hRule="exact" w:val="2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6BA3C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A34990" w14:textId="77777777" w:rsidR="00EF09B1" w:rsidRPr="00B4299F" w:rsidRDefault="00EF09B1" w:rsidP="009F4732">
            <w:pPr>
              <w:pStyle w:val="TableParagraph"/>
              <w:spacing w:before="23"/>
              <w:ind w:right="4"/>
              <w:jc w:val="center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F</w:t>
            </w:r>
            <w:r w:rsidRPr="00B4299F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B4299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4A1B3C" w14:textId="77777777" w:rsidR="00EF09B1" w:rsidRPr="00B4299F" w:rsidRDefault="00EF09B1" w:rsidP="009F4732">
            <w:pPr>
              <w:pStyle w:val="TableParagraph"/>
              <w:spacing w:before="23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03CBCD" w14:textId="77777777" w:rsidR="00EF09B1" w:rsidRPr="00B4299F" w:rsidRDefault="00EF09B1" w:rsidP="009F4732">
            <w:pPr>
              <w:pStyle w:val="TableParagraph"/>
              <w:spacing w:before="23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AE4CD1" w14:textId="77777777" w:rsidR="00EF09B1" w:rsidRPr="00B4299F" w:rsidRDefault="00EF09B1" w:rsidP="009F4732">
            <w:pPr>
              <w:pStyle w:val="TableParagraph"/>
              <w:spacing w:before="23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F09B1" w:rsidRPr="00B4299F" w14:paraId="4FA801A8" w14:textId="77777777" w:rsidTr="00B4299F">
        <w:trPr>
          <w:trHeight w:hRule="exact" w:val="2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9A340" w14:textId="77777777" w:rsidR="00EF09B1" w:rsidRPr="00B4299F" w:rsidRDefault="00EF09B1" w:rsidP="009F47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288600" w14:textId="77777777" w:rsidR="00EF09B1" w:rsidRPr="00B4299F" w:rsidRDefault="00EF09B1" w:rsidP="009F4732">
            <w:pPr>
              <w:pStyle w:val="TableParagraph"/>
              <w:spacing w:before="26"/>
              <w:ind w:left="584"/>
              <w:rPr>
                <w:sz w:val="18"/>
                <w:szCs w:val="18"/>
              </w:rPr>
            </w:pPr>
            <w:r w:rsidRPr="00B4299F">
              <w:rPr>
                <w:rFonts w:ascii="Arial" w:hAnsi="Arial" w:cs="Arial"/>
                <w:sz w:val="18"/>
                <w:szCs w:val="18"/>
              </w:rPr>
              <w:t>R</w:t>
            </w:r>
            <w:r w:rsidRPr="00B4299F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B4299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A966DF" w14:textId="77777777" w:rsidR="00EF09B1" w:rsidRPr="00B4299F" w:rsidRDefault="00EF09B1" w:rsidP="009F4732">
            <w:pPr>
              <w:pStyle w:val="TableParagraph"/>
              <w:spacing w:before="26"/>
              <w:ind w:left="879" w:right="883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DC4DAD" w14:textId="77777777" w:rsidR="00EF09B1" w:rsidRPr="00B4299F" w:rsidRDefault="00EF09B1" w:rsidP="009F4732">
            <w:pPr>
              <w:pStyle w:val="TableParagraph"/>
              <w:spacing w:before="26"/>
              <w:ind w:left="879" w:right="885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9CEFCA" w14:textId="77777777" w:rsidR="00EF09B1" w:rsidRPr="00B4299F" w:rsidRDefault="00EF09B1" w:rsidP="009F4732">
            <w:pPr>
              <w:pStyle w:val="TableParagraph"/>
              <w:spacing w:before="26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F09B1" w:rsidRPr="00B4299F" w14:paraId="56649DBE" w14:textId="77777777" w:rsidTr="00B4299F">
        <w:trPr>
          <w:trHeight w:hRule="exact" w:val="246"/>
        </w:trPr>
        <w:tc>
          <w:tcPr>
            <w:tcW w:w="321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46BCF" w14:textId="77777777" w:rsidR="00EF09B1" w:rsidRPr="00B4299F" w:rsidRDefault="00EF09B1" w:rsidP="009F4732">
            <w:pPr>
              <w:pStyle w:val="TableParagraph"/>
              <w:spacing w:before="14"/>
              <w:ind w:left="59"/>
              <w:rPr>
                <w:sz w:val="20"/>
                <w:szCs w:val="20"/>
              </w:rPr>
            </w:pPr>
            <w:proofErr w:type="spellStart"/>
            <w:r w:rsidRPr="00B4299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B4299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B4299F">
              <w:rPr>
                <w:rFonts w:ascii="Arial" w:hAnsi="Arial" w:cs="Arial"/>
                <w:b/>
                <w:bCs/>
                <w:sz w:val="20"/>
                <w:szCs w:val="20"/>
              </w:rPr>
              <w:t>ale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B8E5F9" w14:textId="77777777" w:rsidR="00EF09B1" w:rsidRPr="00B4299F" w:rsidRDefault="00EF09B1" w:rsidP="009F4732">
            <w:pPr>
              <w:pStyle w:val="TableParagraph"/>
              <w:spacing w:before="14"/>
              <w:ind w:left="748" w:right="746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5B7261" w14:textId="77777777" w:rsidR="00EF09B1" w:rsidRPr="00B4299F" w:rsidRDefault="00EF09B1" w:rsidP="009F4732">
            <w:pPr>
              <w:pStyle w:val="TableParagraph"/>
              <w:spacing w:before="14"/>
              <w:ind w:left="748" w:right="748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F3F9C86" w14:textId="77777777" w:rsidR="00EF09B1" w:rsidRPr="00B4299F" w:rsidRDefault="00EF09B1" w:rsidP="009F4732">
            <w:pPr>
              <w:pStyle w:val="TableParagraph"/>
              <w:spacing w:before="14"/>
              <w:ind w:left="847" w:right="849"/>
              <w:jc w:val="center"/>
              <w:rPr>
                <w:sz w:val="20"/>
                <w:szCs w:val="20"/>
              </w:rPr>
            </w:pPr>
            <w:r w:rsidRPr="00B4299F">
              <w:rPr>
                <w:rFonts w:ascii="Arial" w:hAnsi="Arial" w:cs="Arial"/>
                <w:b/>
                <w:bCs/>
                <w:sz w:val="20"/>
                <w:szCs w:val="20"/>
              </w:rPr>
              <w:t>204</w:t>
            </w:r>
          </w:p>
        </w:tc>
      </w:tr>
    </w:tbl>
    <w:p w14:paraId="31485797" w14:textId="77777777" w:rsidR="0017562F" w:rsidRPr="002E0BE3" w:rsidRDefault="0017562F" w:rsidP="00EF09B1">
      <w:pPr>
        <w:spacing w:line="247" w:lineRule="auto"/>
        <w:ind w:right="3094"/>
        <w:rPr>
          <w:rFonts w:ascii="Arial" w:eastAsia="Arial" w:hAnsi="Arial" w:cs="Arial"/>
          <w:sz w:val="18"/>
          <w:szCs w:val="18"/>
          <w:lang w:val="it-IT"/>
        </w:rPr>
      </w:pPr>
    </w:p>
    <w:p w14:paraId="36628B2F" w14:textId="1267605C" w:rsidR="00B4299F" w:rsidRDefault="00B4299F" w:rsidP="00EE6FB2">
      <w:pPr>
        <w:pStyle w:val="Corpotesto"/>
        <w:ind w:right="121" w:firstLine="308"/>
        <w:jc w:val="both"/>
        <w:rPr>
          <w:rFonts w:cs="Arial"/>
          <w:lang w:val="it-IT"/>
        </w:rPr>
      </w:pPr>
      <w:r w:rsidRPr="00B4299F">
        <w:rPr>
          <w:rFonts w:cs="Arial"/>
          <w:lang w:val="it-IT"/>
        </w:rPr>
        <w:t>Oltre ai corvidi, anche soggetti appartenenti ad altre specie (passeriformi, falconiformi, strigiformi, ardeidi, laridi) rinvenuti morti o deceduti nei CRAS potranno essere conferiti all’IZSLER con le stesse modalità dei corvidi (Allegato 3). Deve essere concordata con i Servizi Veterinari la raccolta e l’invio all’IZS di tali soggetti, con cadenza almeno quindicinale.</w:t>
      </w:r>
    </w:p>
    <w:p w14:paraId="04AA999C" w14:textId="77777777" w:rsidR="00E815FB" w:rsidRPr="00E815FB" w:rsidRDefault="00E815FB" w:rsidP="00EE6FB2">
      <w:pPr>
        <w:pStyle w:val="Corpotesto"/>
        <w:ind w:right="121" w:firstLine="308"/>
        <w:jc w:val="both"/>
        <w:rPr>
          <w:rFonts w:cs="Arial"/>
          <w:sz w:val="14"/>
          <w:szCs w:val="14"/>
          <w:lang w:val="it-IT"/>
        </w:rPr>
      </w:pPr>
    </w:p>
    <w:p w14:paraId="6691432C" w14:textId="176E7C7E" w:rsidR="00E84609" w:rsidRDefault="00B4299F" w:rsidP="00EE6FB2">
      <w:pPr>
        <w:pStyle w:val="Corpotesto"/>
        <w:ind w:right="121" w:firstLine="308"/>
        <w:jc w:val="both"/>
        <w:rPr>
          <w:rFonts w:cs="Arial"/>
          <w:lang w:val="it-IT"/>
        </w:rPr>
      </w:pPr>
      <w:r>
        <w:rPr>
          <w:rFonts w:cs="Arial"/>
          <w:lang w:val="it-IT"/>
        </w:rPr>
        <w:t>Si allega</w:t>
      </w:r>
      <w:r w:rsidR="00390E21">
        <w:rPr>
          <w:rFonts w:cs="Arial"/>
          <w:lang w:val="it-IT"/>
        </w:rPr>
        <w:t>no</w:t>
      </w:r>
      <w:r>
        <w:rPr>
          <w:rFonts w:cs="Arial"/>
          <w:lang w:val="it-IT"/>
        </w:rPr>
        <w:t xml:space="preserve"> alla presente nota anche gli </w:t>
      </w:r>
      <w:r w:rsidR="00B37C00">
        <w:rPr>
          <w:rFonts w:cs="Arial"/>
          <w:lang w:val="it-IT"/>
        </w:rPr>
        <w:t>A</w:t>
      </w:r>
      <w:r>
        <w:rPr>
          <w:rFonts w:cs="Arial"/>
          <w:lang w:val="it-IT"/>
        </w:rPr>
        <w:t xml:space="preserve">llegati </w:t>
      </w:r>
      <w:r w:rsidR="00E84609">
        <w:rPr>
          <w:rFonts w:cs="Arial"/>
          <w:lang w:val="it-IT"/>
        </w:rPr>
        <w:t xml:space="preserve">1, </w:t>
      </w:r>
      <w:proofErr w:type="spellStart"/>
      <w:r w:rsidR="00B37C00">
        <w:rPr>
          <w:rFonts w:cs="Arial"/>
          <w:lang w:val="it-IT"/>
        </w:rPr>
        <w:t>All</w:t>
      </w:r>
      <w:proofErr w:type="spellEnd"/>
      <w:r w:rsidR="00B37C00">
        <w:rPr>
          <w:rFonts w:cs="Arial"/>
          <w:lang w:val="it-IT"/>
        </w:rPr>
        <w:t xml:space="preserve">. </w:t>
      </w:r>
      <w:r w:rsidR="00E84609">
        <w:rPr>
          <w:rFonts w:cs="Arial"/>
          <w:lang w:val="it-IT"/>
        </w:rPr>
        <w:t xml:space="preserve">2 e </w:t>
      </w:r>
      <w:proofErr w:type="spellStart"/>
      <w:r w:rsidR="00B37C00">
        <w:rPr>
          <w:rFonts w:cs="Arial"/>
          <w:lang w:val="it-IT"/>
        </w:rPr>
        <w:t>All</w:t>
      </w:r>
      <w:proofErr w:type="spellEnd"/>
      <w:r w:rsidR="00B37C00">
        <w:rPr>
          <w:rFonts w:cs="Arial"/>
          <w:lang w:val="it-IT"/>
        </w:rPr>
        <w:t xml:space="preserve"> </w:t>
      </w:r>
      <w:r w:rsidR="00E84609">
        <w:rPr>
          <w:rFonts w:cs="Arial"/>
          <w:lang w:val="it-IT"/>
        </w:rPr>
        <w:t xml:space="preserve">2- cinghiali, </w:t>
      </w:r>
      <w:proofErr w:type="spellStart"/>
      <w:r w:rsidR="00B37C00">
        <w:rPr>
          <w:rFonts w:cs="Arial"/>
          <w:lang w:val="it-IT"/>
        </w:rPr>
        <w:t>All</w:t>
      </w:r>
      <w:proofErr w:type="spellEnd"/>
      <w:r w:rsidR="00B37C00">
        <w:rPr>
          <w:rFonts w:cs="Arial"/>
          <w:lang w:val="it-IT"/>
        </w:rPr>
        <w:t xml:space="preserve">. 2bis e allegato 5, </w:t>
      </w:r>
      <w:r>
        <w:rPr>
          <w:rFonts w:cs="Arial"/>
          <w:lang w:val="it-IT"/>
        </w:rPr>
        <w:t xml:space="preserve">modificati in seguito ai presenti aggiornamenti. </w:t>
      </w:r>
    </w:p>
    <w:p w14:paraId="5DC70E0E" w14:textId="4262E252" w:rsidR="00EF09B1" w:rsidRDefault="00B4299F" w:rsidP="00EE6FB2">
      <w:pPr>
        <w:pStyle w:val="Corpotesto"/>
        <w:ind w:right="121" w:firstLine="308"/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Si ricorda che l’Allegato 5, debitamente </w:t>
      </w:r>
      <w:r w:rsidR="00E84609">
        <w:rPr>
          <w:rFonts w:cs="Arial"/>
          <w:lang w:val="it-IT"/>
        </w:rPr>
        <w:t>sottoscritto</w:t>
      </w:r>
      <w:r>
        <w:rPr>
          <w:rFonts w:cs="Arial"/>
          <w:lang w:val="it-IT"/>
        </w:rPr>
        <w:t xml:space="preserve"> dai soggetti interessati, deve essere inviato allo scrivente Servizio possibilmente entro il mese di giugno. </w:t>
      </w:r>
    </w:p>
    <w:p w14:paraId="440E0890" w14:textId="0DF974CC" w:rsidR="00B4299F" w:rsidRPr="00EF09B1" w:rsidRDefault="00B4299F" w:rsidP="00EE6FB2">
      <w:pPr>
        <w:pStyle w:val="Corpotesto"/>
        <w:ind w:right="121" w:firstLine="308"/>
        <w:jc w:val="both"/>
        <w:rPr>
          <w:rFonts w:cs="Arial"/>
          <w:lang w:val="it-IT"/>
        </w:rPr>
      </w:pPr>
      <w:r>
        <w:rPr>
          <w:rFonts w:cs="Arial"/>
          <w:lang w:val="it-IT"/>
        </w:rPr>
        <w:t>Restando a disposizione per eventuali chiarimenti, si porgono cordiali saluti.</w:t>
      </w:r>
    </w:p>
    <w:p w14:paraId="5D935C90" w14:textId="485A688D" w:rsidR="00EF09B1" w:rsidRDefault="00EF09B1" w:rsidP="00EF09B1">
      <w:pPr>
        <w:pStyle w:val="Corpotesto"/>
        <w:ind w:right="121" w:firstLine="707"/>
        <w:jc w:val="both"/>
        <w:rPr>
          <w:rFonts w:cs="Arial"/>
          <w:lang w:val="it-IT"/>
        </w:rPr>
      </w:pPr>
    </w:p>
    <w:p w14:paraId="4F69D4BE" w14:textId="2ADDD05D" w:rsidR="00EE6FB2" w:rsidRDefault="00915EB1" w:rsidP="00EF09B1">
      <w:pPr>
        <w:pStyle w:val="Corpotesto"/>
        <w:ind w:right="121" w:firstLine="707"/>
        <w:jc w:val="both"/>
        <w:rPr>
          <w:rFonts w:cs="Arial"/>
          <w:lang w:val="it-IT"/>
        </w:rPr>
      </w:pP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  <w:t>Adriana Giannini</w:t>
      </w:r>
      <w:r>
        <w:rPr>
          <w:rFonts w:cs="Arial"/>
          <w:lang w:val="it-IT"/>
        </w:rPr>
        <w:tab/>
      </w:r>
      <w:r>
        <w:rPr>
          <w:rFonts w:cs="Arial"/>
          <w:lang w:val="it-IT"/>
        </w:rPr>
        <w:tab/>
      </w:r>
    </w:p>
    <w:p w14:paraId="48028DA6" w14:textId="77777777" w:rsidR="00915EB1" w:rsidRDefault="00915EB1" w:rsidP="00EF09B1">
      <w:pPr>
        <w:spacing w:before="74"/>
        <w:ind w:left="118" w:right="8019"/>
        <w:rPr>
          <w:rFonts w:ascii="Arial" w:eastAsia="Arial" w:hAnsi="Arial" w:cs="Arial"/>
          <w:sz w:val="20"/>
          <w:szCs w:val="20"/>
          <w:lang w:val="it-IT"/>
        </w:rPr>
      </w:pPr>
    </w:p>
    <w:p w14:paraId="310C5DA6" w14:textId="77777777" w:rsidR="00915EB1" w:rsidRDefault="00915EB1" w:rsidP="00EF09B1">
      <w:pPr>
        <w:spacing w:before="74"/>
        <w:ind w:left="118" w:right="8019"/>
        <w:rPr>
          <w:rFonts w:ascii="Arial" w:eastAsia="Arial" w:hAnsi="Arial" w:cs="Arial"/>
          <w:sz w:val="20"/>
          <w:szCs w:val="20"/>
          <w:lang w:val="it-IT"/>
        </w:rPr>
      </w:pPr>
    </w:p>
    <w:p w14:paraId="7302FCF1" w14:textId="2500F6E4" w:rsidR="00E84609" w:rsidRDefault="00EF09B1" w:rsidP="00EF09B1">
      <w:pPr>
        <w:spacing w:before="74"/>
        <w:ind w:left="118" w:right="8019"/>
        <w:rPr>
          <w:rFonts w:ascii="Arial" w:eastAsia="Arial" w:hAnsi="Arial" w:cs="Arial"/>
          <w:w w:val="99"/>
          <w:sz w:val="20"/>
          <w:szCs w:val="20"/>
          <w:lang w:val="it-IT"/>
        </w:rPr>
      </w:pPr>
      <w:r w:rsidRPr="00EF09B1">
        <w:rPr>
          <w:rFonts w:ascii="Arial" w:eastAsia="Arial" w:hAnsi="Arial" w:cs="Arial"/>
          <w:sz w:val="20"/>
          <w:szCs w:val="20"/>
          <w:lang w:val="it-IT"/>
        </w:rPr>
        <w:t>Re</w:t>
      </w:r>
      <w:r w:rsidRPr="00EF09B1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EF09B1">
        <w:rPr>
          <w:rFonts w:ascii="Arial" w:eastAsia="Arial" w:hAnsi="Arial" w:cs="Arial"/>
          <w:sz w:val="20"/>
          <w:szCs w:val="20"/>
          <w:lang w:val="it-IT"/>
        </w:rPr>
        <w:t>erente</w:t>
      </w:r>
      <w:r w:rsidRPr="00EF09B1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</w:p>
    <w:p w14:paraId="0E3261B5" w14:textId="236EF6E9" w:rsidR="00EF09B1" w:rsidRPr="00EF09B1" w:rsidRDefault="00EF09B1" w:rsidP="00EF09B1">
      <w:pPr>
        <w:spacing w:before="74"/>
        <w:ind w:left="118" w:right="8019"/>
        <w:rPr>
          <w:rFonts w:ascii="Arial" w:eastAsia="Arial" w:hAnsi="Arial" w:cs="Arial"/>
          <w:sz w:val="20"/>
          <w:szCs w:val="20"/>
          <w:lang w:val="it-IT"/>
        </w:rPr>
      </w:pPr>
      <w:r w:rsidRPr="00EF09B1">
        <w:rPr>
          <w:rFonts w:ascii="Arial" w:eastAsia="Arial" w:hAnsi="Arial" w:cs="Arial"/>
          <w:sz w:val="20"/>
          <w:szCs w:val="20"/>
          <w:lang w:val="it-IT"/>
        </w:rPr>
        <w:t>L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EF09B1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EF09B1">
        <w:rPr>
          <w:rFonts w:ascii="Arial" w:eastAsia="Arial" w:hAnsi="Arial" w:cs="Arial"/>
          <w:sz w:val="20"/>
          <w:szCs w:val="20"/>
          <w:lang w:val="it-IT"/>
        </w:rPr>
        <w:t>b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EF09B1">
        <w:rPr>
          <w:rFonts w:ascii="Arial" w:eastAsia="Arial" w:hAnsi="Arial" w:cs="Arial"/>
          <w:sz w:val="20"/>
          <w:szCs w:val="20"/>
          <w:lang w:val="it-IT"/>
        </w:rPr>
        <w:t>rd</w:t>
      </w:r>
      <w:r w:rsidRPr="00EF09B1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EF09B1">
        <w:rPr>
          <w:rFonts w:ascii="Arial" w:eastAsia="Arial" w:hAnsi="Arial" w:cs="Arial"/>
          <w:sz w:val="20"/>
          <w:szCs w:val="20"/>
          <w:lang w:val="it-IT"/>
        </w:rPr>
        <w:t>ni</w:t>
      </w:r>
      <w:r w:rsidRPr="00EF09B1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EF09B1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EF09B1">
        <w:rPr>
          <w:rFonts w:ascii="Arial" w:eastAsia="Arial" w:hAnsi="Arial" w:cs="Arial"/>
          <w:sz w:val="20"/>
          <w:szCs w:val="20"/>
          <w:lang w:val="it-IT"/>
        </w:rPr>
        <w:t>n</w:t>
      </w:r>
      <w:r w:rsidRPr="00EF09B1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EF09B1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EF09B1">
        <w:rPr>
          <w:rFonts w:ascii="Arial" w:eastAsia="Arial" w:hAnsi="Arial" w:cs="Arial"/>
          <w:sz w:val="20"/>
          <w:szCs w:val="20"/>
          <w:lang w:val="it-IT"/>
        </w:rPr>
        <w:t>a</w:t>
      </w:r>
      <w:r w:rsidRPr="00EF09B1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EF09B1">
        <w:rPr>
          <w:rFonts w:ascii="Arial" w:eastAsia="Arial" w:hAnsi="Arial" w:cs="Arial"/>
          <w:spacing w:val="3"/>
          <w:sz w:val="20"/>
          <w:szCs w:val="20"/>
          <w:lang w:val="it-IT"/>
        </w:rPr>
        <w:lastRenderedPageBreak/>
        <w:t>T</w:t>
      </w:r>
      <w:r w:rsidRPr="00EF09B1">
        <w:rPr>
          <w:rFonts w:ascii="Arial" w:eastAsia="Arial" w:hAnsi="Arial" w:cs="Arial"/>
          <w:sz w:val="20"/>
          <w:szCs w:val="20"/>
          <w:lang w:val="it-IT"/>
        </w:rPr>
        <w:t>e</w:t>
      </w:r>
      <w:r w:rsidRPr="00EF09B1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EF09B1">
        <w:rPr>
          <w:rFonts w:ascii="Arial" w:eastAsia="Arial" w:hAnsi="Arial" w:cs="Arial"/>
          <w:sz w:val="20"/>
          <w:szCs w:val="20"/>
          <w:lang w:val="it-IT"/>
        </w:rPr>
        <w:t>:</w:t>
      </w:r>
      <w:r w:rsidRPr="00EF09B1">
        <w:rPr>
          <w:rFonts w:ascii="Arial" w:eastAsia="Arial" w:hAnsi="Arial" w:cs="Arial"/>
          <w:spacing w:val="-16"/>
          <w:sz w:val="20"/>
          <w:szCs w:val="20"/>
          <w:lang w:val="it-IT"/>
        </w:rPr>
        <w:t xml:space="preserve"> 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EF09B1">
        <w:rPr>
          <w:rFonts w:ascii="Arial" w:eastAsia="Arial" w:hAnsi="Arial" w:cs="Arial"/>
          <w:sz w:val="20"/>
          <w:szCs w:val="20"/>
          <w:lang w:val="it-IT"/>
        </w:rPr>
        <w:t>5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EF09B1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EF09B1">
        <w:rPr>
          <w:rFonts w:ascii="Arial" w:eastAsia="Arial" w:hAnsi="Arial" w:cs="Arial"/>
          <w:sz w:val="20"/>
          <w:szCs w:val="20"/>
          <w:lang w:val="it-IT"/>
        </w:rPr>
        <w:t>5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EF09B1">
        <w:rPr>
          <w:rFonts w:ascii="Arial" w:eastAsia="Arial" w:hAnsi="Arial" w:cs="Arial"/>
          <w:spacing w:val="1"/>
          <w:sz w:val="20"/>
          <w:szCs w:val="20"/>
          <w:lang w:val="it-IT"/>
        </w:rPr>
        <w:t>7</w:t>
      </w:r>
      <w:r w:rsidRPr="00EF09B1">
        <w:rPr>
          <w:rFonts w:ascii="Arial" w:eastAsia="Arial" w:hAnsi="Arial" w:cs="Arial"/>
          <w:sz w:val="20"/>
          <w:szCs w:val="20"/>
          <w:lang w:val="it-IT"/>
        </w:rPr>
        <w:t>7</w:t>
      </w:r>
      <w:r w:rsidRPr="00EF09B1">
        <w:rPr>
          <w:rFonts w:ascii="Arial" w:eastAsia="Arial" w:hAnsi="Arial" w:cs="Arial"/>
          <w:spacing w:val="-1"/>
          <w:sz w:val="20"/>
          <w:szCs w:val="20"/>
          <w:lang w:val="it-IT"/>
        </w:rPr>
        <w:t>3</w:t>
      </w:r>
      <w:r w:rsidRPr="00EF09B1">
        <w:rPr>
          <w:rFonts w:ascii="Arial" w:eastAsia="Arial" w:hAnsi="Arial" w:cs="Arial"/>
          <w:spacing w:val="1"/>
          <w:sz w:val="20"/>
          <w:szCs w:val="20"/>
          <w:lang w:val="it-IT"/>
        </w:rPr>
        <w:t>8</w:t>
      </w:r>
      <w:r w:rsidRPr="00EF09B1">
        <w:rPr>
          <w:rFonts w:ascii="Arial" w:eastAsia="Arial" w:hAnsi="Arial" w:cs="Arial"/>
          <w:sz w:val="20"/>
          <w:szCs w:val="20"/>
          <w:lang w:val="it-IT"/>
        </w:rPr>
        <w:t>0</w:t>
      </w:r>
    </w:p>
    <w:p w14:paraId="3DDB18B2" w14:textId="77777777" w:rsidR="00EF09B1" w:rsidRPr="00E84609" w:rsidRDefault="002D2964" w:rsidP="00EF09B1">
      <w:pPr>
        <w:spacing w:line="230" w:lineRule="exact"/>
        <w:ind w:left="118"/>
        <w:rPr>
          <w:rFonts w:ascii="Arial" w:eastAsia="Arial" w:hAnsi="Arial" w:cs="Arial"/>
          <w:sz w:val="20"/>
          <w:szCs w:val="20"/>
          <w:lang w:val="it-IT"/>
        </w:rPr>
      </w:pPr>
      <w:hyperlink r:id="rId8"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a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n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n</w:t>
        </w:r>
        <w:r w:rsidR="00EF09B1" w:rsidRPr="00E84609">
          <w:rPr>
            <w:rFonts w:ascii="Arial" w:eastAsia="Arial" w:hAnsi="Arial" w:cs="Arial"/>
            <w:color w:val="000080"/>
            <w:spacing w:val="1"/>
            <w:sz w:val="20"/>
            <w:szCs w:val="20"/>
            <w:u w:val="single" w:color="000080"/>
            <w:lang w:val="it-IT"/>
          </w:rPr>
          <w:t>a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li</w:t>
        </w:r>
        <w:r w:rsidR="00EF09B1" w:rsidRPr="00E84609">
          <w:rPr>
            <w:rFonts w:ascii="Arial" w:eastAsia="Arial" w:hAnsi="Arial" w:cs="Arial"/>
            <w:color w:val="000080"/>
            <w:spacing w:val="1"/>
            <w:sz w:val="20"/>
            <w:szCs w:val="20"/>
            <w:u w:val="single" w:color="000080"/>
            <w:lang w:val="it-IT"/>
          </w:rPr>
          <w:t>sa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.</w:t>
        </w:r>
        <w:r w:rsidR="00EF09B1" w:rsidRPr="00E84609">
          <w:rPr>
            <w:rFonts w:ascii="Arial" w:eastAsia="Arial" w:hAnsi="Arial" w:cs="Arial"/>
            <w:color w:val="000080"/>
            <w:spacing w:val="-2"/>
            <w:sz w:val="20"/>
            <w:szCs w:val="20"/>
            <w:u w:val="single" w:color="000080"/>
            <w:lang w:val="it-IT"/>
          </w:rPr>
          <w:t>l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o</w:t>
        </w:r>
        <w:r w:rsidR="00EF09B1" w:rsidRPr="00E84609">
          <w:rPr>
            <w:rFonts w:ascii="Arial" w:eastAsia="Arial" w:hAnsi="Arial" w:cs="Arial"/>
            <w:color w:val="000080"/>
            <w:spacing w:val="4"/>
            <w:sz w:val="20"/>
            <w:szCs w:val="20"/>
            <w:u w:val="single" w:color="000080"/>
            <w:lang w:val="it-IT"/>
          </w:rPr>
          <w:t>m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b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a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rdini@re</w:t>
        </w:r>
        <w:r w:rsidR="00EF09B1" w:rsidRPr="00E84609">
          <w:rPr>
            <w:rFonts w:ascii="Arial" w:eastAsia="Arial" w:hAnsi="Arial" w:cs="Arial"/>
            <w:color w:val="000080"/>
            <w:spacing w:val="1"/>
            <w:sz w:val="20"/>
            <w:szCs w:val="20"/>
            <w:u w:val="single" w:color="000080"/>
            <w:lang w:val="it-IT"/>
          </w:rPr>
          <w:t>g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i</w:t>
        </w:r>
        <w:r w:rsidR="00EF09B1" w:rsidRPr="00E84609">
          <w:rPr>
            <w:rFonts w:ascii="Arial" w:eastAsia="Arial" w:hAnsi="Arial" w:cs="Arial"/>
            <w:color w:val="000080"/>
            <w:spacing w:val="1"/>
            <w:sz w:val="20"/>
            <w:szCs w:val="20"/>
            <w:u w:val="single" w:color="000080"/>
            <w:lang w:val="it-IT"/>
          </w:rPr>
          <w:t>o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n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e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.e</w:t>
        </w:r>
        <w:r w:rsidR="00EF09B1" w:rsidRPr="00E84609">
          <w:rPr>
            <w:rFonts w:ascii="Arial" w:eastAsia="Arial" w:hAnsi="Arial" w:cs="Arial"/>
            <w:color w:val="000080"/>
            <w:spacing w:val="3"/>
            <w:sz w:val="20"/>
            <w:szCs w:val="20"/>
            <w:u w:val="single" w:color="000080"/>
            <w:lang w:val="it-IT"/>
          </w:rPr>
          <w:t>m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il</w:t>
        </w:r>
        <w:r w:rsidR="00EF09B1" w:rsidRPr="00E84609">
          <w:rPr>
            <w:rFonts w:ascii="Arial" w:eastAsia="Arial" w:hAnsi="Arial" w:cs="Arial"/>
            <w:color w:val="000080"/>
            <w:spacing w:val="1"/>
            <w:sz w:val="20"/>
            <w:szCs w:val="20"/>
            <w:u w:val="single" w:color="000080"/>
            <w:lang w:val="it-IT"/>
          </w:rPr>
          <w:t>i</w:t>
        </w:r>
        <w:r w:rsidR="00EF09B1" w:rsidRPr="00E84609">
          <w:rPr>
            <w:rFonts w:ascii="Arial" w:eastAsia="Arial" w:hAnsi="Arial" w:cs="Arial"/>
            <w:color w:val="000080"/>
            <w:spacing w:val="2"/>
            <w:sz w:val="20"/>
            <w:szCs w:val="20"/>
            <w:u w:val="single" w:color="000080"/>
            <w:lang w:val="it-IT"/>
          </w:rPr>
          <w:t>a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-ro</w:t>
        </w:r>
        <w:r w:rsidR="00EF09B1" w:rsidRPr="00E84609">
          <w:rPr>
            <w:rFonts w:ascii="Arial" w:eastAsia="Arial" w:hAnsi="Arial" w:cs="Arial"/>
            <w:color w:val="000080"/>
            <w:spacing w:val="4"/>
            <w:sz w:val="20"/>
            <w:szCs w:val="20"/>
            <w:u w:val="single" w:color="000080"/>
            <w:lang w:val="it-IT"/>
          </w:rPr>
          <w:t>m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a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g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n</w:t>
        </w:r>
        <w:r w:rsidR="00EF09B1" w:rsidRPr="00E84609">
          <w:rPr>
            <w:rFonts w:ascii="Arial" w:eastAsia="Arial" w:hAnsi="Arial" w:cs="Arial"/>
            <w:color w:val="000080"/>
            <w:spacing w:val="-1"/>
            <w:sz w:val="20"/>
            <w:szCs w:val="20"/>
            <w:u w:val="single" w:color="000080"/>
            <w:lang w:val="it-IT"/>
          </w:rPr>
          <w:t>a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.</w:t>
        </w:r>
        <w:r w:rsidR="00EF09B1" w:rsidRPr="00E84609">
          <w:rPr>
            <w:rFonts w:ascii="Arial" w:eastAsia="Arial" w:hAnsi="Arial" w:cs="Arial"/>
            <w:color w:val="000080"/>
            <w:spacing w:val="-2"/>
            <w:sz w:val="20"/>
            <w:szCs w:val="20"/>
            <w:u w:val="single" w:color="000080"/>
            <w:lang w:val="it-IT"/>
          </w:rPr>
          <w:t>i</w:t>
        </w:r>
        <w:r w:rsidR="00EF09B1" w:rsidRPr="00E84609">
          <w:rPr>
            <w:rFonts w:ascii="Arial" w:eastAsia="Arial" w:hAnsi="Arial" w:cs="Arial"/>
            <w:color w:val="000080"/>
            <w:sz w:val="20"/>
            <w:szCs w:val="20"/>
            <w:u w:val="single" w:color="000080"/>
            <w:lang w:val="it-IT"/>
          </w:rPr>
          <w:t>t</w:t>
        </w:r>
      </w:hyperlink>
    </w:p>
    <w:p w14:paraId="3F54F82C" w14:textId="164D1FFC" w:rsidR="00EF09B1" w:rsidRPr="00E84609" w:rsidRDefault="00EF09B1">
      <w:pPr>
        <w:rPr>
          <w:lang w:val="it-IT"/>
        </w:rPr>
        <w:sectPr w:rsidR="00EF09B1" w:rsidRPr="00E84609" w:rsidSect="00EE6FB2">
          <w:type w:val="continuous"/>
          <w:pgSz w:w="11907" w:h="16840"/>
          <w:pgMar w:top="840" w:right="850" w:bottom="709" w:left="851" w:header="720" w:footer="720" w:gutter="0"/>
          <w:cols w:space="720"/>
        </w:sectPr>
      </w:pPr>
    </w:p>
    <w:p w14:paraId="39C1924A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521606B6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33DBD7E6" w14:textId="75731E36" w:rsidR="009316AF" w:rsidRPr="00E84609" w:rsidRDefault="009316AF" w:rsidP="009316AF">
      <w:pPr>
        <w:pStyle w:val="Titolo1"/>
        <w:rPr>
          <w:lang w:val="it-IT"/>
        </w:rPr>
      </w:pPr>
    </w:p>
    <w:p w14:paraId="13F6650E" w14:textId="77777777" w:rsidR="009316AF" w:rsidRPr="00E84609" w:rsidRDefault="009316AF" w:rsidP="009316AF">
      <w:pPr>
        <w:spacing w:before="9" w:line="110" w:lineRule="exact"/>
        <w:rPr>
          <w:rFonts w:ascii="Calibri" w:hAnsi="Calibri" w:cs="Calibri"/>
          <w:lang w:val="it-IT"/>
        </w:rPr>
      </w:pPr>
      <w:r w:rsidRPr="00E84609">
        <w:rPr>
          <w:rFonts w:ascii="Calibri" w:hAnsi="Calibri" w:cs="Calibri"/>
          <w:sz w:val="11"/>
          <w:szCs w:val="11"/>
          <w:lang w:val="it-IT"/>
        </w:rPr>
        <w:t> </w:t>
      </w:r>
    </w:p>
    <w:p w14:paraId="320C4830" w14:textId="77777777" w:rsidR="0017667C" w:rsidRPr="00E84609" w:rsidRDefault="0017667C">
      <w:pPr>
        <w:spacing w:before="3" w:line="240" w:lineRule="exact"/>
        <w:rPr>
          <w:sz w:val="24"/>
          <w:szCs w:val="24"/>
          <w:lang w:val="it-IT"/>
        </w:rPr>
      </w:pPr>
    </w:p>
    <w:p w14:paraId="10230A19" w14:textId="77777777" w:rsidR="005E60CA" w:rsidRPr="00E84609" w:rsidRDefault="005E60CA">
      <w:pPr>
        <w:jc w:val="center"/>
        <w:rPr>
          <w:rFonts w:ascii="Arial" w:eastAsia="Arial" w:hAnsi="Arial" w:cs="Arial"/>
          <w:sz w:val="24"/>
          <w:szCs w:val="24"/>
          <w:lang w:val="it-IT"/>
        </w:rPr>
      </w:pPr>
    </w:p>
    <w:p w14:paraId="2B472605" w14:textId="77777777" w:rsidR="005E60CA" w:rsidRPr="00E84609" w:rsidRDefault="005E60CA">
      <w:pPr>
        <w:jc w:val="center"/>
        <w:rPr>
          <w:rFonts w:ascii="Arial" w:eastAsia="Arial" w:hAnsi="Arial" w:cs="Arial"/>
          <w:sz w:val="24"/>
          <w:szCs w:val="24"/>
          <w:lang w:val="it-IT"/>
        </w:rPr>
      </w:pPr>
    </w:p>
    <w:p w14:paraId="638A457C" w14:textId="77777777" w:rsidR="005E60CA" w:rsidRPr="00E84609" w:rsidRDefault="005E60CA">
      <w:pPr>
        <w:jc w:val="center"/>
        <w:rPr>
          <w:rFonts w:ascii="Arial" w:eastAsia="Arial" w:hAnsi="Arial" w:cs="Arial"/>
          <w:sz w:val="24"/>
          <w:szCs w:val="24"/>
          <w:lang w:val="it-IT"/>
        </w:rPr>
      </w:pPr>
    </w:p>
    <w:p w14:paraId="4A98A4AD" w14:textId="77777777" w:rsidR="005E60CA" w:rsidRPr="00E84609" w:rsidRDefault="005E60CA" w:rsidP="005E60CA">
      <w:pPr>
        <w:rPr>
          <w:rFonts w:ascii="Arial" w:eastAsia="Arial" w:hAnsi="Arial" w:cs="Arial"/>
          <w:sz w:val="24"/>
          <w:szCs w:val="24"/>
          <w:lang w:val="it-IT"/>
        </w:rPr>
        <w:sectPr w:rsidR="005E60CA" w:rsidRPr="00E84609">
          <w:headerReference w:type="default" r:id="rId9"/>
          <w:pgSz w:w="11907" w:h="16840"/>
          <w:pgMar w:top="1400" w:right="660" w:bottom="280" w:left="1300" w:header="910" w:footer="0" w:gutter="0"/>
          <w:cols w:space="720"/>
        </w:sectPr>
      </w:pPr>
    </w:p>
    <w:p w14:paraId="5CF259A3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5865A56B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4E87E697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4EA61E33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55E16138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425B8141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4B7A6145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p w14:paraId="30F278EC" w14:textId="77777777" w:rsidR="0017667C" w:rsidRPr="00E84609" w:rsidRDefault="0017667C">
      <w:pPr>
        <w:spacing w:line="200" w:lineRule="exact"/>
        <w:rPr>
          <w:sz w:val="20"/>
          <w:szCs w:val="20"/>
          <w:lang w:val="it-IT"/>
        </w:rPr>
      </w:pPr>
    </w:p>
    <w:sectPr w:rsidR="0017667C" w:rsidRPr="00E84609">
      <w:type w:val="continuous"/>
      <w:pgSz w:w="11907" w:h="16840"/>
      <w:pgMar w:top="840" w:right="6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A1B3C" w14:textId="77777777" w:rsidR="002D2964" w:rsidRDefault="002D2964">
      <w:r>
        <w:separator/>
      </w:r>
    </w:p>
  </w:endnote>
  <w:endnote w:type="continuationSeparator" w:id="0">
    <w:p w14:paraId="2B0E4EA4" w14:textId="77777777" w:rsidR="002D2964" w:rsidRDefault="002D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BF67" w14:textId="77777777" w:rsidR="002D2964" w:rsidRDefault="002D2964">
      <w:r>
        <w:separator/>
      </w:r>
    </w:p>
  </w:footnote>
  <w:footnote w:type="continuationSeparator" w:id="0">
    <w:p w14:paraId="7D78A4A8" w14:textId="77777777" w:rsidR="002D2964" w:rsidRDefault="002D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3D379" w14:textId="54588C8A" w:rsidR="0017667C" w:rsidRDefault="00E815FB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38639E3" wp14:editId="3F9F10E9">
          <wp:simplePos x="0" y="0"/>
          <wp:positionH relativeFrom="page">
            <wp:posOffset>900430</wp:posOffset>
          </wp:positionH>
          <wp:positionV relativeFrom="page">
            <wp:posOffset>577850</wp:posOffset>
          </wp:positionV>
          <wp:extent cx="2149475" cy="31623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7C"/>
    <w:rsid w:val="0017562F"/>
    <w:rsid w:val="0017667C"/>
    <w:rsid w:val="00257825"/>
    <w:rsid w:val="002D2964"/>
    <w:rsid w:val="002E0BE3"/>
    <w:rsid w:val="003635EE"/>
    <w:rsid w:val="00390E21"/>
    <w:rsid w:val="00571A05"/>
    <w:rsid w:val="005A7B2A"/>
    <w:rsid w:val="005E60CA"/>
    <w:rsid w:val="006657A5"/>
    <w:rsid w:val="00731AEF"/>
    <w:rsid w:val="00810923"/>
    <w:rsid w:val="00852924"/>
    <w:rsid w:val="00901DC8"/>
    <w:rsid w:val="00915EB1"/>
    <w:rsid w:val="009316AF"/>
    <w:rsid w:val="00956075"/>
    <w:rsid w:val="00A26B2B"/>
    <w:rsid w:val="00B07072"/>
    <w:rsid w:val="00B37C00"/>
    <w:rsid w:val="00B4299F"/>
    <w:rsid w:val="00C978B2"/>
    <w:rsid w:val="00D85298"/>
    <w:rsid w:val="00E815FB"/>
    <w:rsid w:val="00E84609"/>
    <w:rsid w:val="00EE6FB2"/>
    <w:rsid w:val="00EF09B1"/>
    <w:rsid w:val="00FD574C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4B86"/>
  <w15:docId w15:val="{CC99D952-027E-470E-9498-D5E2D5C4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1112" w:hanging="99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F09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9B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299F"/>
    <w:pPr>
      <w:widowControl/>
      <w:spacing w:before="100" w:beforeAutospacing="1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Normale1">
    <w:name w:val="Normale1"/>
    <w:rsid w:val="00852924"/>
    <w:pPr>
      <w:widowControl/>
      <w:suppressAutoHyphens/>
      <w:spacing w:after="200" w:line="100" w:lineRule="atLeast"/>
    </w:pPr>
    <w:rPr>
      <w:rFonts w:ascii="Cambria" w:eastAsia="Cambria" w:hAnsi="Cambria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isa.lombardini@regione.emilia-romag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etinf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Danilo Zacchiroli</dc:creator>
  <cp:lastModifiedBy>Lombardini Annalisa</cp:lastModifiedBy>
  <cp:revision>6</cp:revision>
  <dcterms:created xsi:type="dcterms:W3CDTF">2020-05-04T05:12:00Z</dcterms:created>
  <dcterms:modified xsi:type="dcterms:W3CDTF">2020-05-04T05:17:00Z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2020-03-13T00:00:00Z</vt:filetime>
  </property>
</Properties>
</file>